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rPr>
          <w:rFonts w:ascii="华文中宋" w:hAnsi="华文中宋" w:eastAsia="华文中宋"/>
          <w:sz w:val="30"/>
          <w:szCs w:val="30"/>
        </w:rPr>
      </w:pPr>
    </w:p>
    <w:p>
      <w:pPr>
        <w:tabs>
          <w:tab w:val="left" w:pos="2070"/>
          <w:tab w:val="center" w:pos="4365"/>
        </w:tabs>
        <w:snapToGrid w:val="0"/>
        <w:ind w:firstLine="9680" w:firstLineChars="2200"/>
        <w:rPr>
          <w:rFonts w:ascii="华文中宋" w:hAnsi="华文中宋" w:eastAsia="华文中宋"/>
          <w:sz w:val="44"/>
          <w:szCs w:val="44"/>
        </w:rPr>
      </w:pPr>
    </w:p>
    <w:p>
      <w:pPr>
        <w:tabs>
          <w:tab w:val="left" w:pos="2070"/>
          <w:tab w:val="center" w:pos="4365"/>
        </w:tabs>
        <w:snapToGrid w:val="0"/>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招 标 文 件</w:t>
      </w: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rPr>
          <w:rFonts w:ascii="华文中宋" w:hAnsi="华文中宋" w:eastAsia="华文中宋"/>
          <w:color w:val="FF0000"/>
          <w:sz w:val="32"/>
          <w:szCs w:val="32"/>
        </w:rPr>
      </w:pPr>
      <w:r>
        <w:rPr>
          <w:rFonts w:hint="eastAsia" w:ascii="华文中宋" w:hAnsi="华文中宋" w:eastAsia="华文中宋"/>
          <w:sz w:val="32"/>
          <w:szCs w:val="32"/>
        </w:rPr>
        <w:tab/>
      </w:r>
      <w:r>
        <w:rPr>
          <w:rFonts w:hint="eastAsia" w:ascii="华文中宋" w:hAnsi="华文中宋" w:eastAsia="华文中宋"/>
          <w:sz w:val="32"/>
          <w:szCs w:val="32"/>
        </w:rPr>
        <w:t>项目编号：</w:t>
      </w:r>
      <w:r>
        <w:rPr>
          <w:rFonts w:ascii="华文中宋" w:hAnsi="华文中宋" w:eastAsia="华文中宋"/>
          <w:sz w:val="32"/>
          <w:szCs w:val="32"/>
        </w:rPr>
        <w:t>${PROJECTNUMBER}</w:t>
      </w:r>
    </w:p>
    <w:p>
      <w:pPr>
        <w:tabs>
          <w:tab w:val="left" w:pos="2070"/>
          <w:tab w:val="center" w:pos="4365"/>
        </w:tabs>
        <w:snapToGrid w:val="0"/>
        <w:rPr>
          <w:rFonts w:ascii="华文中宋" w:hAnsi="华文中宋" w:eastAsia="华文中宋"/>
          <w:color w:val="FF0000"/>
          <w:sz w:val="32"/>
          <w:szCs w:val="32"/>
          <w:u w:val="single"/>
        </w:rPr>
      </w:pPr>
      <w:r>
        <w:rPr>
          <w:rFonts w:hint="eastAsia" w:ascii="华文中宋" w:hAnsi="华文中宋" w:eastAsia="华文中宋"/>
          <w:sz w:val="32"/>
          <w:szCs w:val="32"/>
        </w:rPr>
        <w:tab/>
      </w:r>
      <w:r>
        <w:rPr>
          <w:rFonts w:hint="eastAsia" w:ascii="华文中宋" w:hAnsi="华文中宋" w:eastAsia="华文中宋"/>
          <w:sz w:val="32"/>
          <w:szCs w:val="32"/>
        </w:rPr>
        <w:t xml:space="preserve">项目名称: </w:t>
      </w:r>
      <w:r>
        <w:rPr>
          <w:rFonts w:ascii="华文中宋" w:hAnsi="华文中宋" w:eastAsia="华文中宋"/>
          <w:sz w:val="32"/>
          <w:szCs w:val="32"/>
        </w:rPr>
        <w:t>${PROJECTNAME}</w:t>
      </w: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cs="仿宋"/>
          <w:sz w:val="32"/>
          <w:szCs w:val="32"/>
        </w:rPr>
      </w:pPr>
      <w:r>
        <w:rPr>
          <w:rFonts w:hint="eastAsia" w:ascii="华文中宋" w:hAnsi="华文中宋" w:eastAsia="华文中宋" w:cs="仿宋"/>
          <w:sz w:val="32"/>
          <w:szCs w:val="32"/>
        </w:rPr>
        <w:t>山西省公共资源交易中心</w:t>
      </w:r>
    </w:p>
    <w:p>
      <w:pPr>
        <w:tabs>
          <w:tab w:val="left" w:pos="2070"/>
          <w:tab w:val="center" w:pos="4365"/>
        </w:tabs>
        <w:snapToGrid w:val="0"/>
        <w:spacing w:line="360" w:lineRule="auto"/>
        <w:jc w:val="center"/>
        <w:rPr>
          <w:rFonts w:ascii="华文中宋" w:hAnsi="华文中宋" w:eastAsia="华文中宋"/>
          <w:sz w:val="32"/>
          <w:szCs w:val="32"/>
        </w:rPr>
      </w:pPr>
      <w:r>
        <w:rPr>
          <w:rFonts w:hint="eastAsia" w:ascii="华文中宋" w:hAnsi="华文中宋" w:eastAsia="华文中宋" w:cs="仿宋"/>
          <w:sz w:val="32"/>
          <w:szCs w:val="32"/>
        </w:rPr>
        <w:t>（山西省省级政府采购中心）</w:t>
      </w:r>
    </w:p>
    <w:p>
      <w:pPr>
        <w:ind w:left="2940" w:firstLine="420"/>
        <w:rPr>
          <w:rFonts w:ascii="华文中宋" w:hAnsi="华文中宋" w:eastAsia="华文中宋"/>
          <w:sz w:val="32"/>
          <w:szCs w:val="32"/>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tabs>
          <w:tab w:val="left" w:pos="2070"/>
          <w:tab w:val="center" w:pos="4365"/>
        </w:tabs>
        <w:snapToGrid w:val="0"/>
        <w:spacing w:line="360" w:lineRule="auto"/>
        <w:jc w:val="center"/>
        <w:rPr>
          <w:rFonts w:ascii="华文中宋" w:hAnsi="华文中宋" w:eastAsia="华文中宋"/>
          <w:color w:val="FF0000"/>
          <w:sz w:val="32"/>
          <w:szCs w:val="32"/>
        </w:rPr>
        <w:sectPr>
          <w:headerReference r:id="rId3" w:type="default"/>
          <w:footerReference r:id="rId4" w:type="default"/>
          <w:pgSz w:w="11906" w:h="16838"/>
          <w:pgMar w:top="1134" w:right="1361" w:bottom="1021" w:left="1531" w:header="851" w:footer="992" w:gutter="0"/>
          <w:cols w:space="425" w:num="1"/>
          <w:docGrid w:type="lines" w:linePitch="312" w:charSpace="0"/>
        </w:sectPr>
      </w:pPr>
    </w:p>
    <w:p>
      <w:pPr>
        <w:tabs>
          <w:tab w:val="left" w:pos="2070"/>
          <w:tab w:val="center" w:pos="4365"/>
        </w:tabs>
        <w:snapToGrid w:val="0"/>
        <w:spacing w:line="360" w:lineRule="auto"/>
        <w:jc w:val="center"/>
        <w:rPr>
          <w:rFonts w:ascii="华文中宋" w:hAnsi="华文中宋" w:eastAsia="华文中宋"/>
          <w:color w:val="FF0000"/>
          <w:sz w:val="32"/>
          <w:szCs w:val="32"/>
        </w:rPr>
      </w:pPr>
    </w:p>
    <w:p>
      <w:pPr>
        <w:tabs>
          <w:tab w:val="left" w:pos="2070"/>
          <w:tab w:val="center" w:pos="4365"/>
        </w:tabs>
        <w:snapToGrid w:val="0"/>
        <w:spacing w:line="360" w:lineRule="auto"/>
        <w:jc w:val="center"/>
        <w:rPr>
          <w:rFonts w:ascii="华文中宋" w:hAnsi="华文中宋" w:eastAsia="华文中宋"/>
          <w:color w:val="FF0000"/>
          <w:sz w:val="32"/>
          <w:szCs w:val="32"/>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pPr>
        <w:tabs>
          <w:tab w:val="left" w:pos="2070"/>
          <w:tab w:val="center" w:pos="4365"/>
        </w:tabs>
        <w:snapToGrid w:val="0"/>
        <w:jc w:val="center"/>
        <w:rPr>
          <w:rFonts w:ascii="华文中宋" w:hAnsi="华文中宋" w:eastAsia="华文中宋"/>
          <w:b/>
          <w:sz w:val="28"/>
          <w:szCs w:val="28"/>
        </w:rPr>
      </w:pPr>
    </w:p>
    <w:p>
      <w:pPr>
        <w:pStyle w:val="15"/>
        <w:tabs>
          <w:tab w:val="right" w:leader="dot" w:pos="9014"/>
        </w:tabs>
      </w:pPr>
      <w:r>
        <w:fldChar w:fldCharType="begin"/>
      </w:r>
      <w:r>
        <w:instrText xml:space="preserve"> TOC \o "1-2" \h \z \u </w:instrText>
      </w:r>
      <w:r>
        <w:fldChar w:fldCharType="separate"/>
      </w:r>
      <w:r>
        <w:fldChar w:fldCharType="begin"/>
      </w:r>
      <w:r>
        <w:instrText xml:space="preserve"> HYPERLINK \l "_Toc20497" </w:instrText>
      </w:r>
      <w:r>
        <w:fldChar w:fldCharType="separate"/>
      </w:r>
      <w:r>
        <w:rPr>
          <w:rFonts w:hint="eastAsia" w:ascii="华文中宋" w:hAnsi="华文中宋" w:eastAsia="华文中宋"/>
          <w:spacing w:val="20"/>
          <w:szCs w:val="28"/>
        </w:rPr>
        <w:t>第一部分  投标邀请</w:t>
      </w:r>
      <w:r>
        <w:tab/>
      </w:r>
      <w:r>
        <w:fldChar w:fldCharType="begin"/>
      </w:r>
      <w:r>
        <w:instrText xml:space="preserve"> PAGEREF _Toc20497 </w:instrText>
      </w:r>
      <w:r>
        <w:fldChar w:fldCharType="separate"/>
      </w:r>
      <w:r>
        <w:t>3</w:t>
      </w:r>
      <w:r>
        <w:fldChar w:fldCharType="end"/>
      </w:r>
      <w:r>
        <w:fldChar w:fldCharType="end"/>
      </w:r>
    </w:p>
    <w:p>
      <w:pPr>
        <w:pStyle w:val="15"/>
        <w:tabs>
          <w:tab w:val="right" w:leader="dot" w:pos="9014"/>
        </w:tabs>
      </w:pPr>
      <w:r>
        <w:fldChar w:fldCharType="begin"/>
      </w:r>
      <w:r>
        <w:instrText xml:space="preserve"> HYPERLINK \l "_Toc16357" </w:instrText>
      </w:r>
      <w:r>
        <w:fldChar w:fldCharType="separate"/>
      </w:r>
      <w:r>
        <w:rPr>
          <w:rFonts w:hint="eastAsia" w:ascii="华文中宋" w:hAnsi="华文中宋" w:eastAsia="华文中宋"/>
          <w:spacing w:val="20"/>
          <w:szCs w:val="28"/>
        </w:rPr>
        <w:t>第二部分  投标人须知前附表</w:t>
      </w:r>
      <w:r>
        <w:tab/>
      </w:r>
      <w:r>
        <w:fldChar w:fldCharType="begin"/>
      </w:r>
      <w:r>
        <w:instrText xml:space="preserve"> PAGEREF _Toc16357 </w:instrText>
      </w:r>
      <w:r>
        <w:fldChar w:fldCharType="separate"/>
      </w:r>
      <w:r>
        <w:t>5</w:t>
      </w:r>
      <w:r>
        <w:fldChar w:fldCharType="end"/>
      </w:r>
      <w:r>
        <w:fldChar w:fldCharType="end"/>
      </w:r>
    </w:p>
    <w:p>
      <w:pPr>
        <w:pStyle w:val="15"/>
        <w:tabs>
          <w:tab w:val="right" w:leader="dot" w:pos="9014"/>
        </w:tabs>
      </w:pPr>
      <w:r>
        <w:fldChar w:fldCharType="begin"/>
      </w:r>
      <w:r>
        <w:instrText xml:space="preserve"> HYPERLINK \l "_Toc22628" </w:instrText>
      </w:r>
      <w:r>
        <w:fldChar w:fldCharType="separate"/>
      </w:r>
      <w:r>
        <w:rPr>
          <w:rFonts w:hint="eastAsia" w:ascii="华文中宋" w:hAnsi="华文中宋" w:eastAsia="华文中宋"/>
          <w:spacing w:val="20"/>
          <w:szCs w:val="28"/>
        </w:rPr>
        <w:t>第三部分  投标人须知</w:t>
      </w:r>
      <w:r>
        <w:tab/>
      </w:r>
      <w:r>
        <w:fldChar w:fldCharType="begin"/>
      </w:r>
      <w:r>
        <w:instrText xml:space="preserve"> PAGEREF _Toc22628 </w:instrText>
      </w:r>
      <w:r>
        <w:fldChar w:fldCharType="separate"/>
      </w:r>
      <w:r>
        <w:t>9</w:t>
      </w:r>
      <w:r>
        <w:fldChar w:fldCharType="end"/>
      </w:r>
      <w:r>
        <w:fldChar w:fldCharType="end"/>
      </w:r>
    </w:p>
    <w:p>
      <w:pPr>
        <w:pStyle w:val="16"/>
        <w:tabs>
          <w:tab w:val="right" w:leader="dot" w:pos="9014"/>
        </w:tabs>
      </w:pPr>
      <w:r>
        <w:fldChar w:fldCharType="begin"/>
      </w:r>
      <w:r>
        <w:instrText xml:space="preserve"> HYPERLINK \l "_Toc23522" </w:instrText>
      </w:r>
      <w:r>
        <w:fldChar w:fldCharType="separate"/>
      </w:r>
      <w:r>
        <w:rPr>
          <w:rFonts w:ascii="华文中宋" w:hAnsi="华文中宋" w:eastAsia="华文中宋"/>
          <w:spacing w:val="10"/>
        </w:rPr>
        <w:t xml:space="preserve">一、 </w:t>
      </w:r>
      <w:r>
        <w:rPr>
          <w:rFonts w:hint="eastAsia" w:ascii="华文中宋" w:hAnsi="华文中宋" w:eastAsia="华文中宋"/>
          <w:spacing w:val="10"/>
        </w:rPr>
        <w:t>总则</w:t>
      </w:r>
      <w:r>
        <w:tab/>
      </w:r>
      <w:r>
        <w:fldChar w:fldCharType="begin"/>
      </w:r>
      <w:r>
        <w:instrText xml:space="preserve"> PAGEREF _Toc23522 </w:instrText>
      </w:r>
      <w:r>
        <w:fldChar w:fldCharType="separate"/>
      </w:r>
      <w:r>
        <w:t>9</w:t>
      </w:r>
      <w:r>
        <w:fldChar w:fldCharType="end"/>
      </w:r>
      <w:r>
        <w:fldChar w:fldCharType="end"/>
      </w:r>
    </w:p>
    <w:p>
      <w:pPr>
        <w:pStyle w:val="16"/>
        <w:tabs>
          <w:tab w:val="right" w:leader="dot" w:pos="9014"/>
        </w:tabs>
      </w:pPr>
      <w:r>
        <w:fldChar w:fldCharType="begin"/>
      </w:r>
      <w:r>
        <w:instrText xml:space="preserve"> HYPERLINK \l "_Toc7081" </w:instrText>
      </w:r>
      <w:r>
        <w:fldChar w:fldCharType="separate"/>
      </w:r>
      <w:r>
        <w:rPr>
          <w:rFonts w:hint="eastAsia" w:ascii="华文中宋" w:hAnsi="华文中宋" w:eastAsia="华文中宋"/>
          <w:spacing w:val="10"/>
        </w:rPr>
        <w:t>二、招标文件</w:t>
      </w:r>
      <w:r>
        <w:tab/>
      </w:r>
      <w:r>
        <w:fldChar w:fldCharType="begin"/>
      </w:r>
      <w:r>
        <w:instrText xml:space="preserve"> PAGEREF _Toc7081 </w:instrText>
      </w:r>
      <w:r>
        <w:fldChar w:fldCharType="separate"/>
      </w:r>
      <w:r>
        <w:t>10</w:t>
      </w:r>
      <w:r>
        <w:fldChar w:fldCharType="end"/>
      </w:r>
      <w:r>
        <w:fldChar w:fldCharType="end"/>
      </w:r>
    </w:p>
    <w:p>
      <w:pPr>
        <w:pStyle w:val="16"/>
        <w:tabs>
          <w:tab w:val="right" w:leader="dot" w:pos="9014"/>
        </w:tabs>
      </w:pPr>
      <w:r>
        <w:fldChar w:fldCharType="begin"/>
      </w:r>
      <w:r>
        <w:instrText xml:space="preserve"> HYPERLINK \l "_Toc10753" </w:instrText>
      </w:r>
      <w:r>
        <w:fldChar w:fldCharType="separate"/>
      </w:r>
      <w:r>
        <w:rPr>
          <w:rFonts w:hint="eastAsia" w:ascii="华文中宋" w:hAnsi="华文中宋" w:eastAsia="华文中宋"/>
          <w:spacing w:val="10"/>
        </w:rPr>
        <w:t>三、投标文件</w:t>
      </w:r>
      <w:r>
        <w:tab/>
      </w:r>
      <w:r>
        <w:fldChar w:fldCharType="begin"/>
      </w:r>
      <w:r>
        <w:instrText xml:space="preserve"> PAGEREF _Toc10753 </w:instrText>
      </w:r>
      <w:r>
        <w:fldChar w:fldCharType="separate"/>
      </w:r>
      <w:r>
        <w:t>11</w:t>
      </w:r>
      <w:r>
        <w:fldChar w:fldCharType="end"/>
      </w:r>
      <w:r>
        <w:fldChar w:fldCharType="end"/>
      </w:r>
    </w:p>
    <w:p>
      <w:pPr>
        <w:pStyle w:val="16"/>
        <w:tabs>
          <w:tab w:val="right" w:leader="dot" w:pos="9014"/>
        </w:tabs>
      </w:pPr>
      <w:r>
        <w:fldChar w:fldCharType="begin"/>
      </w:r>
      <w:r>
        <w:instrText xml:space="preserve"> HYPERLINK \l "_Toc20638" </w:instrText>
      </w:r>
      <w:r>
        <w:fldChar w:fldCharType="separate"/>
      </w:r>
      <w:r>
        <w:rPr>
          <w:rFonts w:hint="eastAsia" w:ascii="华文中宋" w:hAnsi="华文中宋" w:eastAsia="华文中宋"/>
          <w:spacing w:val="10"/>
        </w:rPr>
        <w:t>四、投标文件的递交</w:t>
      </w:r>
      <w:r>
        <w:tab/>
      </w:r>
      <w:r>
        <w:fldChar w:fldCharType="begin"/>
      </w:r>
      <w:r>
        <w:instrText xml:space="preserve"> PAGEREF _Toc20638 </w:instrText>
      </w:r>
      <w:r>
        <w:fldChar w:fldCharType="separate"/>
      </w:r>
      <w:r>
        <w:t>14</w:t>
      </w:r>
      <w:r>
        <w:fldChar w:fldCharType="end"/>
      </w:r>
      <w:r>
        <w:fldChar w:fldCharType="end"/>
      </w:r>
    </w:p>
    <w:p>
      <w:pPr>
        <w:pStyle w:val="16"/>
        <w:tabs>
          <w:tab w:val="right" w:leader="dot" w:pos="9014"/>
        </w:tabs>
      </w:pPr>
      <w:r>
        <w:fldChar w:fldCharType="begin"/>
      </w:r>
      <w:r>
        <w:instrText xml:space="preserve"> HYPERLINK \l "_Toc30668" </w:instrText>
      </w:r>
      <w:r>
        <w:fldChar w:fldCharType="separate"/>
      </w:r>
      <w:r>
        <w:rPr>
          <w:rFonts w:hint="eastAsia" w:ascii="华文中宋" w:hAnsi="华文中宋" w:eastAsia="华文中宋"/>
          <w:spacing w:val="10"/>
        </w:rPr>
        <w:t>五、开标</w:t>
      </w:r>
      <w:r>
        <w:tab/>
      </w:r>
      <w:r>
        <w:fldChar w:fldCharType="begin"/>
      </w:r>
      <w:r>
        <w:instrText xml:space="preserve"> PAGEREF _Toc30668 </w:instrText>
      </w:r>
      <w:r>
        <w:fldChar w:fldCharType="separate"/>
      </w:r>
      <w:r>
        <w:t>14</w:t>
      </w:r>
      <w:r>
        <w:fldChar w:fldCharType="end"/>
      </w:r>
      <w:r>
        <w:fldChar w:fldCharType="end"/>
      </w:r>
    </w:p>
    <w:p>
      <w:pPr>
        <w:pStyle w:val="16"/>
        <w:tabs>
          <w:tab w:val="right" w:leader="dot" w:pos="9014"/>
        </w:tabs>
      </w:pPr>
      <w:r>
        <w:fldChar w:fldCharType="begin"/>
      </w:r>
      <w:r>
        <w:instrText xml:space="preserve"> HYPERLINK \l "_Toc16736" </w:instrText>
      </w:r>
      <w:r>
        <w:fldChar w:fldCharType="separate"/>
      </w:r>
      <w:r>
        <w:rPr>
          <w:rFonts w:hint="eastAsia" w:ascii="华文中宋" w:hAnsi="华文中宋" w:eastAsia="华文中宋"/>
          <w:spacing w:val="10"/>
        </w:rPr>
        <w:t>六、评标程序和要求</w:t>
      </w:r>
      <w:r>
        <w:tab/>
      </w:r>
      <w:r>
        <w:fldChar w:fldCharType="begin"/>
      </w:r>
      <w:r>
        <w:instrText xml:space="preserve"> PAGEREF _Toc16736 </w:instrText>
      </w:r>
      <w:r>
        <w:fldChar w:fldCharType="separate"/>
      </w:r>
      <w:r>
        <w:t>15</w:t>
      </w:r>
      <w:r>
        <w:fldChar w:fldCharType="end"/>
      </w:r>
      <w:r>
        <w:fldChar w:fldCharType="end"/>
      </w:r>
    </w:p>
    <w:p>
      <w:pPr>
        <w:pStyle w:val="16"/>
        <w:tabs>
          <w:tab w:val="right" w:leader="dot" w:pos="9014"/>
        </w:tabs>
      </w:pPr>
      <w:r>
        <w:fldChar w:fldCharType="begin"/>
      </w:r>
      <w:r>
        <w:instrText xml:space="preserve"> HYPERLINK \l "_Toc14012" </w:instrText>
      </w:r>
      <w:r>
        <w:fldChar w:fldCharType="separate"/>
      </w:r>
      <w:r>
        <w:rPr>
          <w:rFonts w:hint="eastAsia" w:ascii="华文中宋" w:hAnsi="华文中宋" w:eastAsia="华文中宋"/>
          <w:spacing w:val="10"/>
        </w:rPr>
        <w:t>七、签订合同</w:t>
      </w:r>
      <w:r>
        <w:tab/>
      </w:r>
      <w:r>
        <w:fldChar w:fldCharType="begin"/>
      </w:r>
      <w:r>
        <w:instrText xml:space="preserve"> PAGEREF _Toc14012 </w:instrText>
      </w:r>
      <w:r>
        <w:fldChar w:fldCharType="separate"/>
      </w:r>
      <w:r>
        <w:t>18</w:t>
      </w:r>
      <w:r>
        <w:fldChar w:fldCharType="end"/>
      </w:r>
      <w:r>
        <w:fldChar w:fldCharType="end"/>
      </w:r>
    </w:p>
    <w:p>
      <w:pPr>
        <w:pStyle w:val="16"/>
        <w:tabs>
          <w:tab w:val="right" w:leader="dot" w:pos="9014"/>
        </w:tabs>
      </w:pPr>
      <w:r>
        <w:fldChar w:fldCharType="begin"/>
      </w:r>
      <w:r>
        <w:instrText xml:space="preserve"> HYPERLINK \l "_Toc29200" </w:instrText>
      </w:r>
      <w:r>
        <w:fldChar w:fldCharType="separate"/>
      </w:r>
      <w:r>
        <w:rPr>
          <w:rFonts w:hint="eastAsia" w:ascii="华文中宋" w:hAnsi="华文中宋" w:eastAsia="华文中宋"/>
          <w:spacing w:val="10"/>
        </w:rPr>
        <w:t>八、服务费</w:t>
      </w:r>
      <w:r>
        <w:tab/>
      </w:r>
      <w:r>
        <w:fldChar w:fldCharType="begin"/>
      </w:r>
      <w:r>
        <w:instrText xml:space="preserve"> PAGEREF _Toc29200 </w:instrText>
      </w:r>
      <w:r>
        <w:fldChar w:fldCharType="separate"/>
      </w:r>
      <w:r>
        <w:t>19</w:t>
      </w:r>
      <w:r>
        <w:fldChar w:fldCharType="end"/>
      </w:r>
      <w:r>
        <w:fldChar w:fldCharType="end"/>
      </w:r>
    </w:p>
    <w:p>
      <w:pPr>
        <w:pStyle w:val="16"/>
        <w:tabs>
          <w:tab w:val="right" w:leader="dot" w:pos="9014"/>
        </w:tabs>
      </w:pPr>
      <w:r>
        <w:fldChar w:fldCharType="begin"/>
      </w:r>
      <w:r>
        <w:instrText xml:space="preserve"> HYPERLINK \l "_Toc30929" </w:instrText>
      </w:r>
      <w:r>
        <w:fldChar w:fldCharType="separate"/>
      </w:r>
      <w:r>
        <w:rPr>
          <w:rFonts w:hint="eastAsia" w:ascii="华文中宋" w:hAnsi="华文中宋" w:eastAsia="华文中宋"/>
          <w:spacing w:val="10"/>
        </w:rPr>
        <w:t>九、保密和披露</w:t>
      </w:r>
      <w:r>
        <w:tab/>
      </w:r>
      <w:r>
        <w:fldChar w:fldCharType="begin"/>
      </w:r>
      <w:r>
        <w:instrText xml:space="preserve"> PAGEREF _Toc30929 </w:instrText>
      </w:r>
      <w:r>
        <w:fldChar w:fldCharType="separate"/>
      </w:r>
      <w:r>
        <w:t>19</w:t>
      </w:r>
      <w:r>
        <w:fldChar w:fldCharType="end"/>
      </w:r>
      <w:r>
        <w:fldChar w:fldCharType="end"/>
      </w:r>
    </w:p>
    <w:p>
      <w:pPr>
        <w:pStyle w:val="16"/>
        <w:tabs>
          <w:tab w:val="right" w:leader="dot" w:pos="9014"/>
        </w:tabs>
      </w:pPr>
      <w:r>
        <w:fldChar w:fldCharType="begin"/>
      </w:r>
      <w:r>
        <w:instrText xml:space="preserve"> HYPERLINK \l "_Toc22914" </w:instrText>
      </w:r>
      <w:r>
        <w:fldChar w:fldCharType="separate"/>
      </w:r>
      <w:r>
        <w:rPr>
          <w:rFonts w:hint="eastAsia" w:ascii="华文中宋" w:hAnsi="华文中宋" w:eastAsia="华文中宋"/>
          <w:spacing w:val="10"/>
        </w:rPr>
        <w:t>十、询问和质疑</w:t>
      </w:r>
      <w:r>
        <w:tab/>
      </w:r>
      <w:r>
        <w:fldChar w:fldCharType="begin"/>
      </w:r>
      <w:r>
        <w:instrText xml:space="preserve"> PAGEREF _Toc22914 </w:instrText>
      </w:r>
      <w:r>
        <w:fldChar w:fldCharType="separate"/>
      </w:r>
      <w:r>
        <w:t>19</w:t>
      </w:r>
      <w:r>
        <w:fldChar w:fldCharType="end"/>
      </w:r>
      <w:r>
        <w:fldChar w:fldCharType="end"/>
      </w:r>
    </w:p>
    <w:p>
      <w:pPr>
        <w:pStyle w:val="15"/>
        <w:tabs>
          <w:tab w:val="right" w:leader="dot" w:pos="9014"/>
        </w:tabs>
      </w:pPr>
      <w:r>
        <w:fldChar w:fldCharType="begin"/>
      </w:r>
      <w:r>
        <w:instrText xml:space="preserve"> HYPERLINK \l "_Toc15102" </w:instrText>
      </w:r>
      <w:r>
        <w:fldChar w:fldCharType="separate"/>
      </w:r>
      <w:r>
        <w:rPr>
          <w:rFonts w:hint="eastAsia" w:ascii="华文中宋" w:hAnsi="华文中宋" w:eastAsia="华文中宋"/>
          <w:spacing w:val="20"/>
          <w:szCs w:val="28"/>
        </w:rPr>
        <w:t>第四部分商务、技术要求</w:t>
      </w:r>
      <w:r>
        <w:tab/>
      </w:r>
      <w:r>
        <w:fldChar w:fldCharType="begin"/>
      </w:r>
      <w:r>
        <w:instrText xml:space="preserve"> PAGEREF _Toc15102 </w:instrText>
      </w:r>
      <w:r>
        <w:fldChar w:fldCharType="separate"/>
      </w:r>
      <w:r>
        <w:t>22</w:t>
      </w:r>
      <w:r>
        <w:fldChar w:fldCharType="end"/>
      </w:r>
      <w:r>
        <w:fldChar w:fldCharType="end"/>
      </w:r>
    </w:p>
    <w:p>
      <w:pPr>
        <w:pStyle w:val="15"/>
        <w:tabs>
          <w:tab w:val="right" w:leader="dot" w:pos="9014"/>
        </w:tabs>
      </w:pPr>
      <w:r>
        <w:fldChar w:fldCharType="begin"/>
      </w:r>
      <w:r>
        <w:instrText xml:space="preserve"> HYPERLINK \l "_Toc9359" </w:instrText>
      </w:r>
      <w:r>
        <w:fldChar w:fldCharType="separate"/>
      </w:r>
      <w:r>
        <w:rPr>
          <w:rFonts w:hint="eastAsia" w:ascii="华文中宋" w:hAnsi="华文中宋" w:eastAsia="华文中宋"/>
          <w:spacing w:val="20"/>
          <w:szCs w:val="28"/>
        </w:rPr>
        <w:t>第五部分 资格审查内容及标准</w:t>
      </w:r>
      <w:r>
        <w:tab/>
      </w:r>
      <w:r>
        <w:fldChar w:fldCharType="begin"/>
      </w:r>
      <w:r>
        <w:instrText xml:space="preserve"> PAGEREF _Toc9359 </w:instrText>
      </w:r>
      <w:r>
        <w:fldChar w:fldCharType="separate"/>
      </w:r>
      <w:r>
        <w:t>25</w:t>
      </w:r>
      <w:r>
        <w:fldChar w:fldCharType="end"/>
      </w:r>
      <w:r>
        <w:fldChar w:fldCharType="end"/>
      </w:r>
    </w:p>
    <w:p>
      <w:pPr>
        <w:pStyle w:val="15"/>
        <w:tabs>
          <w:tab w:val="right" w:leader="dot" w:pos="9014"/>
        </w:tabs>
      </w:pPr>
      <w:r>
        <w:fldChar w:fldCharType="begin"/>
      </w:r>
      <w:r>
        <w:instrText xml:space="preserve"> HYPERLINK \l "_Toc13246" </w:instrText>
      </w:r>
      <w:r>
        <w:fldChar w:fldCharType="separate"/>
      </w:r>
      <w:r>
        <w:rPr>
          <w:rFonts w:hint="eastAsia" w:ascii="华文中宋" w:hAnsi="华文中宋" w:eastAsia="华文中宋"/>
          <w:spacing w:val="20"/>
          <w:szCs w:val="28"/>
        </w:rPr>
        <w:t>第六部分 评标标准和评标方法</w:t>
      </w:r>
      <w:r>
        <w:tab/>
      </w:r>
      <w:r>
        <w:fldChar w:fldCharType="begin"/>
      </w:r>
      <w:r>
        <w:instrText xml:space="preserve"> PAGEREF _Toc13246 </w:instrText>
      </w:r>
      <w:r>
        <w:fldChar w:fldCharType="separate"/>
      </w:r>
      <w:r>
        <w:t>27</w:t>
      </w:r>
      <w:r>
        <w:fldChar w:fldCharType="end"/>
      </w:r>
      <w:r>
        <w:fldChar w:fldCharType="end"/>
      </w:r>
    </w:p>
    <w:p>
      <w:pPr>
        <w:pStyle w:val="15"/>
        <w:tabs>
          <w:tab w:val="right" w:leader="dot" w:pos="9014"/>
        </w:tabs>
      </w:pPr>
      <w:r>
        <w:fldChar w:fldCharType="begin"/>
      </w:r>
      <w:r>
        <w:instrText xml:space="preserve"> HYPERLINK \l "_Toc189" </w:instrText>
      </w:r>
      <w:r>
        <w:fldChar w:fldCharType="separate"/>
      </w:r>
      <w:r>
        <w:rPr>
          <w:rFonts w:hint="eastAsia" w:ascii="华文中宋" w:hAnsi="华文中宋" w:eastAsia="华文中宋"/>
          <w:spacing w:val="20"/>
          <w:szCs w:val="28"/>
        </w:rPr>
        <w:t>第七部分  合同文本</w:t>
      </w:r>
      <w:r>
        <w:tab/>
      </w:r>
      <w:r>
        <w:fldChar w:fldCharType="begin"/>
      </w:r>
      <w:r>
        <w:instrText xml:space="preserve"> PAGEREF _Toc189 </w:instrText>
      </w:r>
      <w:r>
        <w:fldChar w:fldCharType="separate"/>
      </w:r>
      <w:r>
        <w:t>31</w:t>
      </w:r>
      <w:r>
        <w:fldChar w:fldCharType="end"/>
      </w:r>
      <w:r>
        <w:fldChar w:fldCharType="end"/>
      </w:r>
    </w:p>
    <w:p>
      <w:pPr>
        <w:pStyle w:val="15"/>
        <w:tabs>
          <w:tab w:val="right" w:leader="dot" w:pos="9014"/>
        </w:tabs>
      </w:pPr>
      <w:r>
        <w:fldChar w:fldCharType="begin"/>
      </w:r>
      <w:r>
        <w:instrText xml:space="preserve"> HYPERLINK \l "_Toc20368" </w:instrText>
      </w:r>
      <w:r>
        <w:fldChar w:fldCharType="separate"/>
      </w:r>
      <w:r>
        <w:rPr>
          <w:rFonts w:hint="eastAsia" w:ascii="华文中宋" w:hAnsi="华文中宋" w:eastAsia="华文中宋"/>
          <w:spacing w:val="20"/>
          <w:szCs w:val="28"/>
        </w:rPr>
        <w:t>第八部分  投标文件格式</w:t>
      </w:r>
      <w:r>
        <w:tab/>
      </w:r>
      <w:r>
        <w:fldChar w:fldCharType="begin"/>
      </w:r>
      <w:r>
        <w:instrText xml:space="preserve"> PAGEREF _Toc20368 </w:instrText>
      </w:r>
      <w:r>
        <w:fldChar w:fldCharType="separate"/>
      </w:r>
      <w:r>
        <w:t>34</w:t>
      </w:r>
      <w:r>
        <w:fldChar w:fldCharType="end"/>
      </w:r>
      <w:r>
        <w:fldChar w:fldCharType="end"/>
      </w:r>
    </w:p>
    <w:p>
      <w:r>
        <w:fldChar w:fldCharType="end"/>
      </w:r>
    </w:p>
    <w:p/>
    <w:p/>
    <w:p/>
    <w:p/>
    <w:p/>
    <w:p/>
    <w:p/>
    <w:p/>
    <w:p/>
    <w:p/>
    <w:p/>
    <w:p/>
    <w:p/>
    <w:p/>
    <w:p/>
    <w:p/>
    <w:p/>
    <w:p/>
    <w:p/>
    <w:p/>
    <w:p>
      <w:pPr>
        <w:tabs>
          <w:tab w:val="center" w:pos="4507"/>
        </w:tabs>
        <w:sectPr>
          <w:headerReference r:id="rId5" w:type="default"/>
          <w:footerReference r:id="rId6" w:type="default"/>
          <w:pgSz w:w="11906" w:h="16838"/>
          <w:pgMar w:top="1134" w:right="1361" w:bottom="1021" w:left="1531" w:header="851" w:footer="992" w:gutter="0"/>
          <w:cols w:space="425" w:num="1"/>
          <w:docGrid w:type="lines" w:linePitch="312" w:charSpace="0"/>
        </w:sectPr>
      </w:pPr>
    </w:p>
    <w:p/>
    <w:p>
      <w:pPr>
        <w:pStyle w:val="33"/>
        <w:numPr>
          <w:ilvl w:val="0"/>
          <w:numId w:val="0"/>
        </w:numPr>
        <w:snapToGrid w:val="0"/>
        <w:spacing w:before="0" w:after="0"/>
        <w:rPr>
          <w:rFonts w:ascii="华文中宋" w:hAnsi="华文中宋" w:eastAsia="华文中宋"/>
          <w:spacing w:val="20"/>
          <w:szCs w:val="28"/>
        </w:rPr>
      </w:pPr>
      <w:bookmarkStart w:id="0" w:name="_Toc352761928"/>
      <w:bookmarkStart w:id="1" w:name="_Toc494025077"/>
      <w:bookmarkStart w:id="2" w:name="_Toc424378683"/>
      <w:bookmarkStart w:id="3" w:name="_Toc493575818"/>
      <w:bookmarkStart w:id="4" w:name="_Toc20497"/>
      <w:bookmarkStart w:id="5" w:name="_Toc494025076"/>
      <w:bookmarkStart w:id="6" w:name="_Toc424378682"/>
      <w:bookmarkStart w:id="7" w:name="_Toc493575817"/>
      <w:bookmarkStart w:id="8" w:name="_Toc352761927"/>
      <w:r>
        <w:rPr>
          <w:rFonts w:hint="eastAsia" w:ascii="华文中宋" w:hAnsi="华文中宋" w:eastAsia="华文中宋"/>
          <w:spacing w:val="20"/>
          <w:szCs w:val="28"/>
        </w:rPr>
        <w:t>第一部分  投标</w:t>
      </w:r>
      <w:bookmarkEnd w:id="0"/>
      <w:bookmarkEnd w:id="1"/>
      <w:bookmarkEnd w:id="2"/>
      <w:bookmarkEnd w:id="3"/>
      <w:r>
        <w:rPr>
          <w:rFonts w:hint="eastAsia" w:ascii="华文中宋" w:hAnsi="华文中宋" w:eastAsia="华文中宋"/>
          <w:spacing w:val="20"/>
          <w:szCs w:val="28"/>
        </w:rPr>
        <w:t>邀请</w:t>
      </w:r>
      <w:bookmarkEnd w:id="4"/>
    </w:p>
    <w:bookmarkEnd w:id="5"/>
    <w:bookmarkEnd w:id="6"/>
    <w:bookmarkEnd w:id="7"/>
    <w:bookmarkEnd w:id="8"/>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山西省公共资源交易中心（山西省省级政府采购中心）(以下简称“集采机构”)受采购人委托，对下述项目进行国内公开招标采购，欢迎符合条件的供应商参与投标。</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napToGrid w:val="0"/>
        <w:spacing w:line="440" w:lineRule="exact"/>
        <w:ind w:firstLine="420" w:firstLineChars="200"/>
        <w:rPr>
          <w:rFonts w:ascii="华文中宋" w:hAnsi="华文中宋" w:eastAsia="华文中宋" w:cs="宋体"/>
          <w:bCs/>
          <w:kern w:val="0"/>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三、招标内容</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１、本次招标共 ${PACKNUMBERS}</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包</w:t>
      </w:r>
      <w:r>
        <w:rPr>
          <w:rFonts w:hint="eastAsia" w:ascii="华文中宋" w:hAnsi="华文中宋" w:eastAsia="华文中宋"/>
          <w:szCs w:val="21"/>
        </w:rPr>
        <w:t>，参加投标</w:t>
      </w:r>
      <w:r>
        <w:rPr>
          <w:rFonts w:hint="eastAsia" w:ascii="华文中宋" w:hAnsi="华文中宋" w:eastAsia="华文中宋" w:cs="华文中宋"/>
          <w:szCs w:val="21"/>
        </w:rPr>
        <w:t>的供应商可以投报全部，也可以投报一包或多包。</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２、招标范围：以本招标文件中商务、技术和服务的相应规定为准。</w:t>
      </w:r>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四、招标文件免费获取时间及方式</w:t>
      </w:r>
    </w:p>
    <w:p>
      <w:pPr>
        <w:spacing w:line="360" w:lineRule="auto"/>
        <w:ind w:firstLine="420"/>
        <w:rPr>
          <w:rFonts w:ascii="华文中宋" w:hAnsi="华文中宋" w:eastAsia="华文中宋"/>
          <w:szCs w:val="21"/>
        </w:rPr>
      </w:pPr>
      <w:r>
        <w:rPr>
          <w:rFonts w:hint="eastAsia" w:ascii="华文中宋" w:hAnsi="华文中宋" w:eastAsia="华文中宋"/>
          <w:szCs w:val="21"/>
        </w:rPr>
        <w:t>１、招标文件免费获取时间：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　  北京时间：09:00-12:00, 13:00-17:00，公休日除外。</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2、招标文件获取方式：邮箱报送获取</w:t>
      </w:r>
    </w:p>
    <w:p>
      <w:pPr>
        <w:spacing w:line="360" w:lineRule="auto"/>
        <w:ind w:firstLine="420"/>
        <w:rPr>
          <w:rFonts w:ascii="华文中宋" w:hAnsi="华文中宋" w:eastAsia="华文中宋"/>
          <w:szCs w:val="21"/>
        </w:rPr>
      </w:pPr>
      <w:r>
        <w:rPr>
          <w:rFonts w:hint="eastAsia" w:ascii="华文中宋" w:hAnsi="华文中宋" w:eastAsia="华文中宋"/>
          <w:szCs w:val="21"/>
        </w:rPr>
        <w:t>3、报送时间：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napToGrid w:val="0"/>
        <w:spacing w:line="440" w:lineRule="exact"/>
        <w:ind w:firstLine="840" w:firstLineChars="400"/>
        <w:rPr>
          <w:rFonts w:ascii="华文中宋" w:hAnsi="华文中宋" w:eastAsia="华文中宋"/>
          <w:szCs w:val="21"/>
        </w:rPr>
      </w:pPr>
      <w:r>
        <w:rPr>
          <w:rFonts w:hint="eastAsia" w:ascii="华文中宋" w:hAnsi="华文中宋" w:eastAsia="华文中宋"/>
          <w:szCs w:val="21"/>
        </w:rPr>
        <w:t>发送时间：起始日的上午9：00至截止日的下午5：00（北京时间）</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4、报送邮箱：</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5、上传内容：</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（1）邮件主题填写：项目编号和公司全称。</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（2</w:t>
      </w:r>
      <w:r>
        <w:rPr>
          <w:rFonts w:ascii="华文中宋" w:hAnsi="华文中宋" w:eastAsia="华文中宋"/>
          <w:szCs w:val="21"/>
        </w:rPr>
        <w:t>）</w:t>
      </w:r>
      <w:r>
        <w:rPr>
          <w:rFonts w:hint="eastAsia" w:ascii="华文中宋" w:hAnsi="华文中宋" w:eastAsia="华文中宋"/>
          <w:szCs w:val="21"/>
        </w:rPr>
        <w:t>添加附件上传： a、单位委托书；b、本公告A4纸打印版；c、供应商基本</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信息表。</w:t>
      </w:r>
    </w:p>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b/>
          <w:bCs/>
          <w:kern w:val="0"/>
          <w:szCs w:val="21"/>
        </w:rPr>
        <w:t>供应商基本信息表</w:t>
      </w:r>
    </w:p>
    <w:tbl>
      <w:tblPr>
        <w:tblStyle w:val="18"/>
        <w:tblW w:w="9000" w:type="dxa"/>
        <w:jc w:val="center"/>
        <w:tblLayout w:type="fixed"/>
        <w:tblCellMar>
          <w:top w:w="0" w:type="dxa"/>
          <w:left w:w="0" w:type="dxa"/>
          <w:bottom w:w="0" w:type="dxa"/>
          <w:right w:w="0" w:type="dxa"/>
        </w:tblCellMar>
      </w:tblPr>
      <w:tblGrid>
        <w:gridCol w:w="2970"/>
        <w:gridCol w:w="1276"/>
        <w:gridCol w:w="1417"/>
        <w:gridCol w:w="1276"/>
        <w:gridCol w:w="2061"/>
      </w:tblGrid>
      <w:tr>
        <w:tblPrEx>
          <w:tblCellMar>
            <w:top w:w="0" w:type="dxa"/>
            <w:left w:w="0" w:type="dxa"/>
            <w:bottom w:w="0" w:type="dxa"/>
            <w:right w:w="0" w:type="dxa"/>
          </w:tblCellMar>
        </w:tblPrEx>
        <w:trPr>
          <w:trHeight w:val="515" w:hRule="atLeast"/>
          <w:jc w:val="center"/>
        </w:trPr>
        <w:tc>
          <w:tcPr>
            <w:tcW w:w="900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hint="eastAsia" w:ascii="华文中宋" w:hAnsi="华文中宋" w:eastAsia="华文中宋" w:cs="宋体"/>
                <w:kern w:val="0"/>
                <w:szCs w:val="21"/>
              </w:rPr>
              <w:t>项目名称：          项目编号：         时间：</w:t>
            </w:r>
          </w:p>
        </w:tc>
      </w:tr>
      <w:tr>
        <w:tblPrEx>
          <w:tblCellMar>
            <w:top w:w="0" w:type="dxa"/>
            <w:left w:w="0" w:type="dxa"/>
            <w:bottom w:w="0" w:type="dxa"/>
            <w:right w:w="0" w:type="dxa"/>
          </w:tblCellMar>
        </w:tblPrEx>
        <w:trPr>
          <w:trHeight w:val="409" w:hRule="atLeast"/>
          <w:jc w:val="center"/>
        </w:trPr>
        <w:tc>
          <w:tcPr>
            <w:tcW w:w="2970"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kern w:val="0"/>
                <w:szCs w:val="21"/>
              </w:rPr>
              <w:t>单位名称</w:t>
            </w:r>
          </w:p>
        </w:tc>
        <w:tc>
          <w:tcPr>
            <w:tcW w:w="1276"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kern w:val="0"/>
                <w:szCs w:val="21"/>
              </w:rPr>
              <w:t>承办人姓名</w:t>
            </w:r>
          </w:p>
        </w:tc>
        <w:tc>
          <w:tcPr>
            <w:tcW w:w="1417"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kern w:val="0"/>
                <w:szCs w:val="21"/>
              </w:rPr>
              <w:t>固定电话</w:t>
            </w:r>
          </w:p>
        </w:tc>
        <w:tc>
          <w:tcPr>
            <w:tcW w:w="1276"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kern w:val="0"/>
                <w:szCs w:val="21"/>
              </w:rPr>
              <w:t>手机号码</w:t>
            </w:r>
          </w:p>
        </w:tc>
        <w:tc>
          <w:tcPr>
            <w:tcW w:w="2061"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华文中宋" w:hAnsi="华文中宋" w:eastAsia="华文中宋" w:cs="宋体"/>
                <w:kern w:val="0"/>
                <w:szCs w:val="21"/>
              </w:rPr>
            </w:pPr>
            <w:r>
              <w:rPr>
                <w:rFonts w:hint="eastAsia" w:ascii="华文中宋" w:hAnsi="华文中宋" w:eastAsia="华文中宋" w:cs="宋体"/>
                <w:kern w:val="0"/>
                <w:szCs w:val="21"/>
              </w:rPr>
              <w:t>电子邮箱</w:t>
            </w:r>
          </w:p>
        </w:tc>
      </w:tr>
      <w:tr>
        <w:tblPrEx>
          <w:tblCellMar>
            <w:top w:w="0" w:type="dxa"/>
            <w:left w:w="0" w:type="dxa"/>
            <w:bottom w:w="0" w:type="dxa"/>
            <w:right w:w="0" w:type="dxa"/>
          </w:tblCellMar>
        </w:tblPrEx>
        <w:trPr>
          <w:trHeight w:val="543" w:hRule="atLeast"/>
          <w:jc w:val="center"/>
        </w:trPr>
        <w:tc>
          <w:tcPr>
            <w:tcW w:w="2970"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1276"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1417" w:type="dxa"/>
            <w:tcBorders>
              <w:top w:val="outset" w:color="000000" w:sz="6" w:space="0"/>
              <w:left w:val="outset" w:color="000000" w:sz="6" w:space="0"/>
              <w:bottom w:val="single" w:color="auto" w:sz="8" w:space="0"/>
              <w:right w:val="single" w:color="auto" w:sz="4"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1276" w:type="dxa"/>
            <w:tcBorders>
              <w:top w:val="outset" w:color="000000" w:sz="6" w:space="0"/>
              <w:left w:val="single" w:color="auto" w:sz="4"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2061" w:type="dxa"/>
            <w:tcBorders>
              <w:top w:val="outset" w:color="000000" w:sz="6" w:space="0"/>
              <w:left w:val="outset" w:color="000000" w:sz="6" w:space="0"/>
              <w:bottom w:val="single" w:color="auto" w:sz="8" w:space="0"/>
              <w:right w:val="single" w:color="auto" w:sz="4" w:space="0"/>
            </w:tcBorders>
            <w:tcMar>
              <w:top w:w="0" w:type="dxa"/>
              <w:left w:w="108" w:type="dxa"/>
              <w:bottom w:w="0" w:type="dxa"/>
              <w:right w:w="108" w:type="dxa"/>
            </w:tcMar>
          </w:tcPr>
          <w:p>
            <w:pPr>
              <w:widowControl/>
              <w:spacing w:before="100" w:beforeAutospacing="1" w:after="100" w:afterAutospacing="1"/>
              <w:jc w:val="left"/>
              <w:rPr>
                <w:rFonts w:ascii="华文中宋" w:hAnsi="华文中宋" w:eastAsia="华文中宋" w:cs="宋体"/>
                <w:kern w:val="0"/>
                <w:szCs w:val="21"/>
              </w:rPr>
            </w:pPr>
            <w:r>
              <w:rPr>
                <w:rFonts w:ascii="华文中宋" w:hAnsi="华文中宋" w:eastAsia="华文中宋" w:cs="宋体"/>
                <w:kern w:val="0"/>
                <w:szCs w:val="21"/>
              </w:rPr>
              <w:t> </w:t>
            </w:r>
          </w:p>
        </w:tc>
      </w:tr>
    </w:tbl>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（3）上传要求：将上传的资料原件盖章后扫描发送</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6、上传格式：以JPG格式，勿压缩提供。</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注：</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（1）邮件发送时间请严格按照公告要求的报送时间范围内报送，否则，将不予受理。</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（2）</w:t>
      </w:r>
      <w:r>
        <w:rPr>
          <w:rFonts w:ascii="华文中宋" w:hAnsi="华文中宋" w:eastAsia="华文中宋"/>
          <w:szCs w:val="21"/>
        </w:rPr>
        <w:t>未按</w:t>
      </w:r>
      <w:r>
        <w:rPr>
          <w:rFonts w:hint="eastAsia" w:ascii="华文中宋" w:hAnsi="华文中宋" w:eastAsia="华文中宋"/>
          <w:szCs w:val="21"/>
        </w:rPr>
        <w:t>上述</w:t>
      </w:r>
      <w:r>
        <w:rPr>
          <w:rFonts w:ascii="华文中宋" w:hAnsi="华文中宋" w:eastAsia="华文中宋"/>
          <w:szCs w:val="21"/>
        </w:rPr>
        <w:t>要求提供</w:t>
      </w:r>
      <w:r>
        <w:rPr>
          <w:rFonts w:hint="eastAsia" w:ascii="华文中宋" w:hAnsi="华文中宋" w:eastAsia="华文中宋"/>
          <w:szCs w:val="21"/>
        </w:rPr>
        <w:t>或所提供相关信息资料有误而</w:t>
      </w:r>
      <w:r>
        <w:rPr>
          <w:rFonts w:ascii="华文中宋" w:hAnsi="华文中宋" w:eastAsia="华文中宋"/>
          <w:szCs w:val="21"/>
        </w:rPr>
        <w:t>带来的一切后果自负。</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（3）未按上述方式获取招标文件的供应商，其递交的投标文件将被作为无效投标处理。</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（4）不接收同一邮箱发送的不同供应商的报名材料。</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五、投标文件递交截止时间及投标地点、开标时间及开标地点</w:t>
      </w:r>
    </w:p>
    <w:p>
      <w:pPr>
        <w:snapToGrid w:val="0"/>
        <w:spacing w:line="440" w:lineRule="exact"/>
        <w:ind w:firstLine="420" w:firstLineChars="200"/>
        <w:rPr>
          <w:rFonts w:ascii="华文中宋" w:hAnsi="华文中宋" w:eastAsia="华文中宋"/>
          <w:color w:val="FF0000"/>
          <w:szCs w:val="21"/>
        </w:rPr>
      </w:pPr>
      <w:r>
        <w:rPr>
          <w:rFonts w:hint="eastAsia" w:ascii="华文中宋" w:hAnsi="华文中宋" w:eastAsia="华文中宋"/>
          <w:szCs w:val="21"/>
        </w:rPr>
        <w:t>１、投标文件递交截止时间及开标时间：</w:t>
      </w:r>
      <w:r>
        <w:rPr>
          <w:rFonts w:hint="eastAsia" w:ascii="华文中宋" w:hAnsi="华文中宋" w:eastAsia="华文中宋" w:cs="Arial"/>
          <w:szCs w:val="21"/>
        </w:rPr>
        <w:t>${kaibTime}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２、投标地点及开标地点：山西省政务服务中心大楼B座6层开标室（B611）</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六、采购人基本信息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七、集采机构基本信息：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0"/>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ind w:firstLine="420" w:firstLineChars="200"/>
        <w:rPr>
          <w:rFonts w:ascii="华文中宋" w:hAnsi="华文中宋" w:eastAsia="华文中宋"/>
          <w:szCs w:val="21"/>
        </w:rPr>
      </w:pPr>
    </w:p>
    <w:p>
      <w:pPr>
        <w:ind w:firstLine="420" w:firstLineChars="200"/>
        <w:rPr>
          <w:rFonts w:ascii="华文中宋" w:hAnsi="华文中宋" w:eastAsia="华文中宋"/>
          <w:szCs w:val="21"/>
        </w:rPr>
      </w:pPr>
      <w:r>
        <w:rPr>
          <w:rFonts w:hint="eastAsia" w:ascii="华文中宋" w:hAnsi="华文中宋" w:eastAsia="华文中宋"/>
          <w:szCs w:val="21"/>
        </w:rPr>
        <w:t>注：本招标文件所表述的时间均为北京时间。</w:t>
      </w:r>
    </w:p>
    <w:p>
      <w:r>
        <w:br w:type="page"/>
      </w:r>
    </w:p>
    <w:p>
      <w:pPr>
        <w:pStyle w:val="33"/>
        <w:numPr>
          <w:ilvl w:val="0"/>
          <w:numId w:val="0"/>
        </w:numPr>
        <w:snapToGrid w:val="0"/>
        <w:spacing w:before="0" w:after="0"/>
        <w:rPr>
          <w:rFonts w:ascii="华文中宋" w:hAnsi="华文中宋" w:eastAsia="华文中宋"/>
          <w:spacing w:val="20"/>
          <w:szCs w:val="28"/>
        </w:rPr>
      </w:pPr>
      <w:bookmarkStart w:id="9" w:name="_Toc16357"/>
      <w:r>
        <w:rPr>
          <w:rFonts w:hint="eastAsia" w:ascii="华文中宋" w:hAnsi="华文中宋" w:eastAsia="华文中宋"/>
          <w:spacing w:val="20"/>
          <w:szCs w:val="28"/>
        </w:rPr>
        <w:t>第二部分  投标人须知前附表</w:t>
      </w:r>
      <w:bookmarkEnd w:id="9"/>
    </w:p>
    <w:p>
      <w:pPr>
        <w:jc w:val="center"/>
        <w:rPr>
          <w:rFonts w:ascii="华文中宋" w:hAnsi="华文中宋" w:eastAsia="华文中宋"/>
          <w:b/>
          <w:sz w:val="28"/>
          <w:szCs w:val="28"/>
        </w:rPr>
      </w:pP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99"/>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序号</w:t>
            </w:r>
          </w:p>
        </w:tc>
        <w:tc>
          <w:tcPr>
            <w:tcW w:w="179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内  容</w:t>
            </w:r>
          </w:p>
        </w:tc>
        <w:tc>
          <w:tcPr>
            <w:tcW w:w="6660" w:type="dxa"/>
            <w:shd w:val="clear" w:color="auto" w:fill="auto"/>
            <w:vAlign w:val="center"/>
          </w:tcPr>
          <w:p>
            <w:pPr>
              <w:pStyle w:val="12"/>
              <w:snapToGrid w:val="0"/>
              <w:spacing w:line="390" w:lineRule="exact"/>
              <w:jc w:val="center"/>
              <w:rPr>
                <w:rFonts w:ascii="华文中宋" w:hAnsi="华文中宋" w:eastAsia="华文中宋"/>
                <w:b/>
              </w:rPr>
            </w:pPr>
            <w:r>
              <w:rPr>
                <w:rFonts w:hint="eastAsia" w:ascii="华文中宋" w:hAnsi="华文中宋" w:eastAsia="华文中宋"/>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1</w:t>
            </w:r>
          </w:p>
        </w:tc>
        <w:tc>
          <w:tcPr>
            <w:tcW w:w="1799" w:type="dxa"/>
            <w:vAlign w:val="center"/>
          </w:tcPr>
          <w:p>
            <w:pPr>
              <w:pStyle w:val="35"/>
              <w:tabs>
                <w:tab w:val="clear" w:pos="2880"/>
              </w:tabs>
              <w:snapToGrid w:val="0"/>
              <w:spacing w:line="390" w:lineRule="exact"/>
              <w:ind w:left="0" w:firstLine="420" w:firstLineChars="200"/>
              <w:jc w:val="both"/>
              <w:rPr>
                <w:rFonts w:ascii="华文中宋" w:hAnsi="华文中宋" w:eastAsia="华文中宋"/>
                <w:sz w:val="21"/>
                <w:szCs w:val="21"/>
              </w:rPr>
            </w:pPr>
            <w:r>
              <w:rPr>
                <w:rFonts w:hint="eastAsia" w:ascii="华文中宋" w:hAnsi="华文中宋" w:eastAsia="华文中宋"/>
                <w:sz w:val="21"/>
                <w:szCs w:val="21"/>
              </w:rPr>
              <w:t>投标人应</w:t>
            </w:r>
          </w:p>
          <w:p>
            <w:pPr>
              <w:pStyle w:val="35"/>
              <w:tabs>
                <w:tab w:val="clear" w:pos="2880"/>
              </w:tabs>
              <w:snapToGrid w:val="0"/>
              <w:spacing w:line="390" w:lineRule="exact"/>
              <w:ind w:left="0" w:firstLine="105" w:firstLineChars="50"/>
              <w:jc w:val="both"/>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660" w:type="dxa"/>
            <w:shd w:val="clear" w:color="auto" w:fill="auto"/>
            <w:vAlign w:val="center"/>
          </w:tcPr>
          <w:p>
            <w:pPr>
              <w:spacing w:line="360" w:lineRule="exact"/>
              <w:jc w:val="left"/>
              <w:rPr>
                <w:rFonts w:ascii="华文中宋" w:hAnsi="华文中宋" w:eastAsia="华文中宋"/>
                <w:bCs/>
                <w:szCs w:val="21"/>
              </w:rPr>
            </w:pPr>
            <w:r>
              <w:rPr>
                <w:rFonts w:hint="eastAsia" w:ascii="华文中宋" w:hAnsi="华文中宋" w:eastAsia="华文中宋"/>
                <w:szCs w:val="21"/>
              </w:rPr>
              <w:t>#</w:t>
            </w:r>
            <w:r>
              <w:rPr>
                <w:rFonts w:ascii="华文中宋" w:hAnsi="华文中宋" w:eastAsia="华文中宋"/>
                <w:szCs w:val="21"/>
              </w:rPr>
              <w:t>{ZGTJ}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2</w:t>
            </w:r>
          </w:p>
        </w:tc>
        <w:tc>
          <w:tcPr>
            <w:tcW w:w="1799" w:type="dxa"/>
            <w:vAlign w:val="center"/>
          </w:tcPr>
          <w:p>
            <w:pPr>
              <w:snapToGrid w:val="0"/>
              <w:spacing w:line="390" w:lineRule="exact"/>
              <w:rPr>
                <w:rFonts w:ascii="华文中宋" w:hAnsi="华文中宋" w:eastAsia="华文中宋"/>
                <w:b/>
                <w:szCs w:val="21"/>
              </w:rPr>
            </w:pPr>
            <w:r>
              <w:rPr>
                <w:rFonts w:hint="eastAsia" w:ascii="华文中宋" w:hAnsi="华文中宋" w:eastAsia="华文中宋"/>
                <w:b/>
                <w:szCs w:val="21"/>
              </w:rPr>
              <w:t>投标文件份数</w:t>
            </w:r>
          </w:p>
        </w:tc>
        <w:tc>
          <w:tcPr>
            <w:tcW w:w="6660" w:type="dxa"/>
            <w:shd w:val="clear" w:color="auto" w:fill="auto"/>
            <w:vAlign w:val="center"/>
          </w:tcPr>
          <w:p>
            <w:pPr>
              <w:pStyle w:val="37"/>
              <w:ind w:firstLine="0" w:firstLineChars="0"/>
              <w:jc w:val="left"/>
              <w:rPr>
                <w:rStyle w:val="20"/>
                <w:rFonts w:ascii="华文中宋" w:hAnsi="华文中宋" w:eastAsia="华文中宋"/>
                <w:b w:val="0"/>
                <w:szCs w:val="21"/>
              </w:rPr>
            </w:pPr>
          </w:p>
          <w:p>
            <w:pPr>
              <w:pStyle w:val="37"/>
              <w:ind w:firstLine="0" w:firstLineChars="0"/>
              <w:jc w:val="left"/>
              <w:rPr>
                <w:rStyle w:val="20"/>
                <w:rFonts w:ascii="华文中宋" w:hAnsi="华文中宋" w:eastAsia="华文中宋"/>
                <w:b w:val="0"/>
                <w:szCs w:val="21"/>
              </w:rPr>
            </w:pPr>
            <w:r>
              <w:rPr>
                <w:rStyle w:val="20"/>
                <w:rFonts w:hint="eastAsia" w:ascii="华文中宋" w:hAnsi="华文中宋" w:eastAsia="华文中宋"/>
                <w:szCs w:val="21"/>
              </w:rPr>
              <w:t>投标文件（资格证明文件）正本</w:t>
            </w:r>
            <w:r>
              <w:fldChar w:fldCharType="begin"/>
            </w:r>
            <w:r>
              <w:instrText xml:space="preserve"> DOCVARIABLE  VAR002038  \* MERGEFORMAT </w:instrText>
            </w:r>
            <w:r>
              <w:fldChar w:fldCharType="separate"/>
            </w:r>
            <w:r>
              <w:rPr>
                <w:rStyle w:val="20"/>
                <w:rFonts w:ascii="华文中宋" w:hAnsi="华文中宋" w:eastAsia="华文中宋"/>
                <w:color w:val="FF0000"/>
                <w:szCs w:val="21"/>
                <w:u w:val="single"/>
              </w:rPr>
              <w:t>1</w:t>
            </w:r>
            <w:r>
              <w:rPr>
                <w:rStyle w:val="20"/>
                <w:rFonts w:ascii="华文中宋" w:hAnsi="华文中宋" w:eastAsia="华文中宋"/>
                <w:color w:val="FF0000"/>
                <w:szCs w:val="21"/>
                <w:u w:val="single"/>
              </w:rPr>
              <w:fldChar w:fldCharType="end"/>
            </w:r>
            <w:r>
              <w:rPr>
                <w:rStyle w:val="20"/>
                <w:rFonts w:hint="eastAsia" w:ascii="华文中宋" w:hAnsi="华文中宋" w:eastAsia="华文中宋"/>
                <w:szCs w:val="21"/>
              </w:rPr>
              <w:t>份、副本</w:t>
            </w:r>
            <w:r>
              <w:fldChar w:fldCharType="begin"/>
            </w:r>
            <w:r>
              <w:instrText xml:space="preserve"> DOCVARIABLE  VAR002039  \* MERGEFORMAT </w:instrText>
            </w:r>
            <w:r>
              <w:fldChar w:fldCharType="separate"/>
            </w:r>
            <w:r>
              <w:rPr>
                <w:rStyle w:val="20"/>
                <w:rFonts w:ascii="华文中宋" w:hAnsi="华文中宋" w:eastAsia="华文中宋"/>
                <w:color w:val="FF0000"/>
                <w:szCs w:val="21"/>
                <w:u w:val="single"/>
              </w:rPr>
              <w:t>2</w:t>
            </w:r>
            <w:r>
              <w:rPr>
                <w:rStyle w:val="20"/>
                <w:rFonts w:ascii="华文中宋" w:hAnsi="华文中宋" w:eastAsia="华文中宋"/>
                <w:color w:val="FF0000"/>
                <w:szCs w:val="21"/>
                <w:u w:val="single"/>
              </w:rPr>
              <w:fldChar w:fldCharType="end"/>
            </w:r>
            <w:r>
              <w:rPr>
                <w:rStyle w:val="20"/>
                <w:rFonts w:hint="eastAsia" w:ascii="华文中宋" w:hAnsi="华文中宋" w:eastAsia="华文中宋"/>
                <w:szCs w:val="21"/>
              </w:rPr>
              <w:t>份</w:t>
            </w:r>
          </w:p>
          <w:p>
            <w:pPr>
              <w:pStyle w:val="12"/>
              <w:snapToGrid w:val="0"/>
              <w:spacing w:line="390" w:lineRule="exact"/>
              <w:rPr>
                <w:rStyle w:val="20"/>
                <w:rFonts w:ascii="华文中宋" w:hAnsi="华文中宋" w:eastAsia="华文中宋"/>
                <w:b w:val="0"/>
              </w:rPr>
            </w:pPr>
            <w:r>
              <w:rPr>
                <w:rStyle w:val="20"/>
                <w:rFonts w:hint="eastAsia" w:ascii="华文中宋" w:hAnsi="华文中宋" w:eastAsia="华文中宋"/>
              </w:rPr>
              <w:t>投标文件（商务技术文件）正本</w:t>
            </w:r>
            <w:r>
              <w:fldChar w:fldCharType="begin"/>
            </w:r>
            <w:r>
              <w:instrText xml:space="preserve"> DOCVARIABLE  VAR002031  \* MERGEFORMAT </w:instrText>
            </w:r>
            <w:r>
              <w:fldChar w:fldCharType="separate"/>
            </w:r>
            <w:r>
              <w:rPr>
                <w:rFonts w:ascii="华文中宋" w:hAnsi="华文中宋" w:eastAsia="华文中宋"/>
                <w:color w:val="FF0000"/>
                <w:u w:val="single"/>
              </w:rPr>
              <w:t>1</w:t>
            </w:r>
            <w:r>
              <w:rPr>
                <w:rFonts w:ascii="华文中宋" w:hAnsi="华文中宋" w:eastAsia="华文中宋"/>
                <w:color w:val="FF0000"/>
                <w:u w:val="single"/>
              </w:rPr>
              <w:fldChar w:fldCharType="end"/>
            </w:r>
            <w:r>
              <w:rPr>
                <w:rStyle w:val="20"/>
                <w:rFonts w:hint="eastAsia" w:ascii="华文中宋" w:hAnsi="华文中宋" w:eastAsia="华文中宋"/>
              </w:rPr>
              <w:t>份、副本</w:t>
            </w:r>
            <w:r>
              <w:fldChar w:fldCharType="begin"/>
            </w:r>
            <w:r>
              <w:instrText xml:space="preserve"> DOCVARIABLE  VAR002032  \* MERGEFORMAT </w:instrText>
            </w:r>
            <w:r>
              <w:fldChar w:fldCharType="separate"/>
            </w:r>
            <w:r>
              <w:rPr>
                <w:rFonts w:ascii="华文中宋" w:hAnsi="华文中宋" w:eastAsia="华文中宋"/>
                <w:color w:val="FF0000"/>
                <w:u w:val="single"/>
              </w:rPr>
              <w:t>5</w:t>
            </w:r>
            <w:r>
              <w:rPr>
                <w:rFonts w:ascii="华文中宋" w:hAnsi="华文中宋" w:eastAsia="华文中宋"/>
                <w:color w:val="FF0000"/>
                <w:u w:val="single"/>
              </w:rPr>
              <w:fldChar w:fldCharType="end"/>
            </w:r>
            <w:r>
              <w:rPr>
                <w:rStyle w:val="20"/>
                <w:rFonts w:hint="eastAsia" w:ascii="华文中宋" w:hAnsi="华文中宋" w:eastAsia="华文中宋"/>
              </w:rPr>
              <w:t>份</w:t>
            </w:r>
          </w:p>
          <w:p>
            <w:pPr>
              <w:pStyle w:val="12"/>
              <w:snapToGrid w:val="0"/>
              <w:spacing w:line="390" w:lineRule="exact"/>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3</w:t>
            </w:r>
          </w:p>
        </w:tc>
        <w:tc>
          <w:tcPr>
            <w:tcW w:w="1799"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（资格证明文件）</w:t>
            </w:r>
          </w:p>
        </w:tc>
        <w:tc>
          <w:tcPr>
            <w:tcW w:w="6660" w:type="dxa"/>
            <w:shd w:val="clear" w:color="auto" w:fill="auto"/>
            <w:vAlign w:val="center"/>
          </w:tcPr>
          <w:p>
            <w:pPr>
              <w:spacing w:line="360" w:lineRule="exact"/>
              <w:ind w:left="315" w:hanging="315" w:hangingChars="150"/>
              <w:jc w:val="left"/>
              <w:rPr>
                <w:rFonts w:ascii="华文中宋" w:hAnsi="华文中宋" w:eastAsia="华文中宋"/>
                <w:szCs w:val="21"/>
              </w:rPr>
            </w:pPr>
            <w:r>
              <w:rPr>
                <w:rFonts w:hint="eastAsia" w:ascii="华文中宋" w:hAnsi="华文中宋" w:eastAsia="华文中宋"/>
                <w:b/>
                <w:szCs w:val="21"/>
              </w:rPr>
              <w:t>1、投标人代表的证明</w:t>
            </w:r>
          </w:p>
          <w:p>
            <w:pPr>
              <w:spacing w:line="360" w:lineRule="auto"/>
              <w:jc w:val="left"/>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法定代表人（负责人）参加投标的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jc w:val="left"/>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w:t>
            </w:r>
            <w:r>
              <w:rPr>
                <w:rFonts w:hint="eastAsia" w:ascii="华文中宋" w:hAnsi="华文中宋" w:eastAsia="华文中宋" w:cs="华文中宋"/>
                <w:szCs w:val="21"/>
              </w:rPr>
              <w:t xml:space="preserve">” </w:t>
            </w:r>
          </w:p>
          <w:p>
            <w:pPr>
              <w:spacing w:line="360" w:lineRule="auto"/>
              <w:jc w:val="left"/>
              <w:rPr>
                <w:rFonts w:ascii="华文中宋" w:hAnsi="华文中宋" w:eastAsia="华文中宋" w:cs="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自然人参加投标的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复印件</w:t>
            </w:r>
          </w:p>
          <w:p>
            <w:pPr>
              <w:spacing w:line="360" w:lineRule="exact"/>
              <w:ind w:left="315" w:leftChars="150"/>
              <w:jc w:val="left"/>
              <w:rPr>
                <w:rFonts w:ascii="华文中宋" w:hAnsi="华文中宋" w:eastAsia="华文中宋"/>
                <w:szCs w:val="21"/>
              </w:rPr>
            </w:pPr>
            <w:r>
              <w:rPr>
                <w:rFonts w:hint="eastAsia" w:ascii="华文中宋" w:hAnsi="华文中宋" w:eastAsia="华文中宋" w:cs="华文中宋"/>
                <w:szCs w:val="21"/>
              </w:rPr>
              <w:t xml:space="preserve">（ 格式见第八部分） </w:t>
            </w:r>
          </w:p>
          <w:p>
            <w:pPr>
              <w:spacing w:line="360" w:lineRule="exact"/>
              <w:jc w:val="left"/>
              <w:rPr>
                <w:rFonts w:ascii="华文中宋" w:hAnsi="华文中宋" w:eastAsia="华文中宋"/>
                <w:b/>
                <w:szCs w:val="21"/>
              </w:rPr>
            </w:pPr>
            <w:r>
              <w:rPr>
                <w:rFonts w:hint="eastAsia" w:ascii="华文中宋" w:hAnsi="华文中宋" w:eastAsia="华文中宋"/>
                <w:b/>
                <w:szCs w:val="21"/>
              </w:rPr>
              <w:t xml:space="preserve">2、投标函 </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3、具有独立承担民事责任的能力</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提供投标人有效的营业执照，或事业单位法人证书，或自然人身份证明，或其他非企业组织证明独立承担民事责任能力的文件；</w:t>
            </w:r>
          </w:p>
          <w:p>
            <w:pPr>
              <w:spacing w:line="360" w:lineRule="exact"/>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提供投标截止日前18个月内会计师事务所出具的审计报告</w:t>
            </w:r>
            <w:r>
              <w:rPr>
                <w:rFonts w:hint="eastAsia" w:ascii="华文中宋" w:hAnsi="华文中宋" w:eastAsia="华文中宋" w:cs="华文中宋"/>
                <w:szCs w:val="21"/>
              </w:rPr>
              <w:t>复印件</w:t>
            </w:r>
            <w:r>
              <w:rPr>
                <w:rFonts w:hint="eastAsia" w:ascii="华文中宋" w:hAnsi="华文中宋" w:eastAsia="华文中宋"/>
                <w:szCs w:val="21"/>
              </w:rPr>
              <w:t>（提供审计报告正文及三表一注，审计报告正文需有会计师事务所盖章及注册会计师签字盖章，以出报告日期为准），或投标截止日前18个月内经审计的财务报告（以出报告日期为准），或基本开户银行出具的资信证明（必须提供原件，原件单独和纸质投标文件放在一起一并密封提交），或财政部门认可的政府采购专业担保机构出具的投标担保函；</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7、具有履行合同的能力</w:t>
            </w:r>
          </w:p>
          <w:p>
            <w:pPr>
              <w:spacing w:line="400" w:lineRule="exact"/>
              <w:ind w:firstLine="315" w:firstLineChars="150"/>
              <w:rPr>
                <w:rFonts w:ascii="华文中宋" w:hAnsi="华文中宋" w:eastAsia="华文中宋"/>
                <w:szCs w:val="21"/>
              </w:rPr>
            </w:pPr>
            <w:r>
              <w:rPr>
                <w:rFonts w:hint="eastAsia" w:ascii="华文中宋" w:hAnsi="华文中宋" w:eastAsia="华文中宋"/>
                <w:szCs w:val="21"/>
              </w:rPr>
              <w:t>投标人填写投标人履行合同能力的承诺；</w:t>
            </w:r>
          </w:p>
          <w:p>
            <w:pPr>
              <w:spacing w:line="360" w:lineRule="auto"/>
              <w:ind w:left="315" w:leftChars="150"/>
              <w:rPr>
                <w:rFonts w:ascii="华文中宋" w:hAnsi="华文中宋" w:eastAsia="华文中宋" w:cs="华文中宋"/>
                <w:szCs w:val="21"/>
              </w:rPr>
            </w:pPr>
            <w:r>
              <w:rPr>
                <w:rFonts w:hint="eastAsia" w:ascii="华文中宋" w:hAnsi="华文中宋" w:eastAsia="华文中宋" w:cs="华文中宋"/>
                <w:szCs w:val="21"/>
              </w:rPr>
              <w:t>（格式见第八部分）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8、参加政府采购活动前三年内，在经营活动中没有重大违法记录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提供投标人无违法记录声明（格式见第八部分）；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9、本项目要求的其他特定资格条件</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按照本部分序号1“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exact"/>
              <w:ind w:left="315" w:hanging="315" w:hangingChars="150"/>
              <w:rPr>
                <w:rFonts w:ascii="华文中宋" w:hAnsi="华文中宋" w:eastAsia="华文中宋"/>
                <w:b/>
                <w:color w:val="FF0000"/>
                <w:szCs w:val="21"/>
              </w:rPr>
            </w:pPr>
            <w:r>
              <w:rPr>
                <w:rFonts w:hint="eastAsia" w:ascii="华文中宋" w:hAnsi="华文中宋" w:eastAsia="华文中宋"/>
                <w:b/>
                <w:color w:val="FF0000"/>
                <w:szCs w:val="21"/>
              </w:rPr>
              <w:t>10、基本存款账户信息及投标保证金的交纳情况</w:t>
            </w:r>
          </w:p>
          <w:p>
            <w:pPr>
              <w:spacing w:line="360" w:lineRule="exact"/>
              <w:ind w:left="315" w:leftChars="150"/>
              <w:rPr>
                <w:rFonts w:ascii="华文中宋" w:hAnsi="华文中宋" w:eastAsia="华文中宋"/>
                <w:color w:val="FF0000"/>
                <w:szCs w:val="21"/>
              </w:rPr>
            </w:pPr>
            <w:r>
              <w:rPr>
                <w:rFonts w:hint="eastAsia" w:ascii="华文中宋" w:hAnsi="华文中宋" w:eastAsia="华文中宋"/>
                <w:color w:val="FF0000"/>
                <w:szCs w:val="21"/>
              </w:rPr>
              <w:t>提供投标人基本存款账户信息</w:t>
            </w:r>
            <w:r>
              <w:rPr>
                <w:rFonts w:hint="eastAsia" w:ascii="华文中宋" w:hAnsi="华文中宋" w:eastAsia="华文中宋" w:cs="华文中宋"/>
                <w:color w:val="FF0000"/>
                <w:szCs w:val="21"/>
              </w:rPr>
              <w:t>复印件</w:t>
            </w:r>
            <w:r>
              <w:rPr>
                <w:rFonts w:hint="eastAsia" w:ascii="华文中宋" w:hAnsi="华文中宋" w:eastAsia="华文中宋"/>
                <w:color w:val="FF0000"/>
                <w:szCs w:val="21"/>
              </w:rPr>
              <w:t>及投标保证金交纳回单（或回执）复印件</w:t>
            </w:r>
          </w:p>
          <w:p>
            <w:pPr>
              <w:spacing w:line="360" w:lineRule="exact"/>
              <w:ind w:firstLine="420" w:firstLineChars="200"/>
              <w:rPr>
                <w:rFonts w:ascii="华文中宋" w:hAnsi="华文中宋" w:eastAsia="华文中宋"/>
                <w:b/>
                <w:szCs w:val="21"/>
              </w:rPr>
            </w:pPr>
            <w:r>
              <w:rPr>
                <w:rFonts w:hint="eastAsia" w:ascii="华文中宋" w:hAnsi="华文中宋" w:eastAsia="华文中宋"/>
                <w:b/>
                <w:szCs w:val="21"/>
              </w:rPr>
              <w:t>说明：本项目将根据投标人提供的上述文件进行资格审查，具体资格审查内容及标准见第五部分。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4</w:t>
            </w:r>
          </w:p>
        </w:tc>
        <w:tc>
          <w:tcPr>
            <w:tcW w:w="1799" w:type="dxa"/>
            <w:vAlign w:val="center"/>
          </w:tcPr>
          <w:p>
            <w:pPr>
              <w:snapToGrid w:val="0"/>
              <w:spacing w:line="390" w:lineRule="exact"/>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pPr>
              <w:snapToGrid w:val="0"/>
              <w:spacing w:line="390" w:lineRule="exact"/>
              <w:rPr>
                <w:rFonts w:ascii="华文中宋" w:hAnsi="华文中宋" w:eastAsia="华文中宋"/>
                <w:b/>
                <w:szCs w:val="21"/>
              </w:rPr>
            </w:pPr>
            <w:r>
              <w:rPr>
                <w:rFonts w:hint="eastAsia" w:ascii="华文中宋" w:hAnsi="华文中宋" w:eastAsia="华文中宋"/>
                <w:b/>
                <w:szCs w:val="21"/>
              </w:rPr>
              <w:t>（商务技术文件）</w:t>
            </w:r>
          </w:p>
        </w:tc>
        <w:tc>
          <w:tcPr>
            <w:tcW w:w="6660" w:type="dxa"/>
            <w:shd w:val="clear" w:color="auto" w:fill="auto"/>
            <w:vAlign w:val="center"/>
          </w:tcPr>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1、对商务要求的响应内容；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2、对实质性要求的响应内容；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3、对非实质性要求的响应内容；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4、对服务要求的响应内容；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5、对技术要求的响应内容；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6、招标文件要求或投标人认为需要提供的其他商务技术材料/文件；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7、开标报价一览表</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auto"/>
              <w:rPr>
                <w:rFonts w:ascii="华文中宋" w:hAnsi="华文中宋" w:eastAsia="华文中宋" w:cs="华文中宋"/>
                <w:b/>
                <w:szCs w:val="21"/>
              </w:rPr>
            </w:pPr>
            <w:r>
              <w:rPr>
                <w:rFonts w:hint="eastAsia" w:ascii="华文中宋" w:hAnsi="华文中宋" w:eastAsia="华文中宋" w:cs="华文中宋"/>
                <w:b/>
                <w:szCs w:val="21"/>
              </w:rPr>
              <w:t>说明：以上内容涉及的格式资料详见第八部分；</w:t>
            </w:r>
          </w:p>
          <w:p>
            <w:pPr>
              <w:spacing w:line="360" w:lineRule="exact"/>
              <w:ind w:left="315" w:leftChars="150" w:firstLine="315" w:firstLineChars="150"/>
              <w:rPr>
                <w:rFonts w:ascii="华文中宋" w:hAnsi="华文中宋" w:eastAsia="华文中宋"/>
                <w:szCs w:val="21"/>
              </w:rPr>
            </w:pPr>
            <w:r>
              <w:rPr>
                <w:rFonts w:hint="eastAsia" w:ascii="华文中宋" w:hAnsi="华文中宋" w:eastAsia="华文中宋" w:cs="华文中宋"/>
                <w:b/>
                <w:szCs w:val="21"/>
              </w:rPr>
              <w:t>以上涉及相关要求的内容见本文件第四部分相对应内容。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5</w:t>
            </w:r>
          </w:p>
        </w:tc>
        <w:tc>
          <w:tcPr>
            <w:tcW w:w="1799" w:type="dxa"/>
            <w:vAlign w:val="center"/>
          </w:tcPr>
          <w:p>
            <w:pPr>
              <w:snapToGrid w:val="0"/>
              <w:spacing w:line="390" w:lineRule="exact"/>
              <w:ind w:firstLine="105" w:firstLineChars="50"/>
              <w:rPr>
                <w:rFonts w:ascii="华文中宋" w:hAnsi="华文中宋" w:eastAsia="华文中宋"/>
                <w:b/>
                <w:szCs w:val="21"/>
              </w:rPr>
            </w:pPr>
            <w:r>
              <w:rPr>
                <w:rFonts w:hint="eastAsia" w:ascii="华文中宋" w:hAnsi="华文中宋" w:eastAsia="华文中宋"/>
                <w:b/>
                <w:szCs w:val="21"/>
              </w:rPr>
              <w:t>投标保证金</w:t>
            </w:r>
          </w:p>
        </w:tc>
        <w:tc>
          <w:tcPr>
            <w:tcW w:w="6660" w:type="dxa"/>
            <w:shd w:val="clear" w:color="auto" w:fill="auto"/>
            <w:vAlign w:val="center"/>
          </w:tcPr>
          <w:p>
            <w:pPr>
              <w:pStyle w:val="12"/>
              <w:snapToGrid w:val="0"/>
              <w:spacing w:line="390" w:lineRule="exact"/>
            </w:pPr>
            <w:r>
              <w:rPr>
                <w:rFonts w:hint="eastAsia" w:ascii="华文中宋" w:hAnsi="华文中宋" w:eastAsia="华文中宋"/>
              </w:rPr>
              <w:t>本项目要求提交投标保证金。保证金金额为</w:t>
            </w:r>
            <w:r>
              <w:rPr>
                <w:rFonts w:hint="eastAsia"/>
              </w:rPr>
              <w:t>:</w:t>
            </w:r>
            <w:r>
              <w:fldChar w:fldCharType="begin"/>
            </w:r>
            <w:r>
              <w:instrText xml:space="preserve"> DOCVARIABLE  VAR002030  \* MERGEFORMAT </w:instrText>
            </w:r>
            <w:r>
              <w:fldChar w:fldCharType="separate"/>
            </w:r>
            <w:r>
              <w:rPr>
                <w:rFonts w:ascii="华文中宋" w:hAnsi="华文中宋" w:eastAsia="华文中宋"/>
              </w:rPr>
              <w:t>${bidMarginMoney}</w:t>
            </w:r>
            <w:r>
              <w:rPr>
                <w:rFonts w:ascii="华文中宋" w:hAnsi="华文中宋" w:eastAsia="华文中宋"/>
              </w:rPr>
              <w:fldChar w:fldCharType="end"/>
            </w:r>
            <w:r>
              <w:rPr>
                <w:rFonts w:hint="eastAsia" w:ascii="华文中宋" w:hAnsi="华文中宋" w:eastAsia="华文中宋"/>
              </w:rPr>
              <w:t>。</w:t>
            </w:r>
          </w:p>
          <w:p>
            <w:pPr>
              <w:pStyle w:val="12"/>
              <w:snapToGrid w:val="0"/>
              <w:spacing w:line="390" w:lineRule="exact"/>
              <w:rPr>
                <w:rFonts w:ascii="华文中宋" w:hAnsi="华文中宋" w:eastAsia="华文中宋"/>
                <w:spacing w:val="10"/>
                <w:kern w:val="0"/>
              </w:rPr>
            </w:pPr>
            <w:r>
              <w:rPr>
                <w:rFonts w:hint="eastAsia" w:ascii="华文中宋" w:hAnsi="华文中宋" w:eastAsia="华文中宋"/>
              </w:rPr>
              <w:t xml:space="preserve"> ( </w:t>
            </w:r>
            <w:r>
              <w:rPr>
                <w:rFonts w:hint="eastAsia" w:ascii="华文中宋" w:hAnsi="华文中宋" w:eastAsia="华文中宋"/>
                <w:b/>
              </w:rPr>
              <w:t>保证金的提交、退还规定，请详细阅读投标人须知</w:t>
            </w: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6</w:t>
            </w:r>
          </w:p>
        </w:tc>
        <w:tc>
          <w:tcPr>
            <w:tcW w:w="1799" w:type="dxa"/>
            <w:vAlign w:val="center"/>
          </w:tcPr>
          <w:p>
            <w:pPr>
              <w:snapToGrid w:val="0"/>
              <w:spacing w:line="390" w:lineRule="exact"/>
              <w:ind w:firstLine="105" w:firstLineChars="50"/>
              <w:rPr>
                <w:rFonts w:ascii="华文中宋" w:hAnsi="华文中宋" w:eastAsia="华文中宋" w:cs="宋体"/>
                <w:b/>
                <w:bCs/>
                <w:szCs w:val="21"/>
              </w:rPr>
            </w:pPr>
            <w:r>
              <w:rPr>
                <w:rFonts w:hint="eastAsia" w:ascii="华文中宋" w:hAnsi="华文中宋" w:eastAsia="华文中宋"/>
                <w:b/>
                <w:szCs w:val="21"/>
              </w:rPr>
              <w:t>投标有效期</w:t>
            </w:r>
          </w:p>
        </w:tc>
        <w:tc>
          <w:tcPr>
            <w:tcW w:w="6660" w:type="dxa"/>
            <w:shd w:val="clear" w:color="auto" w:fill="auto"/>
            <w:vAlign w:val="center"/>
          </w:tcPr>
          <w:p>
            <w:pPr>
              <w:spacing w:line="390" w:lineRule="exact"/>
              <w:rPr>
                <w:rFonts w:ascii="华文中宋" w:hAnsi="华文中宋" w:eastAsia="华文中宋"/>
                <w:szCs w:val="21"/>
              </w:rPr>
            </w:pPr>
            <w:r>
              <w:rPr>
                <w:rFonts w:hint="eastAsia" w:ascii="华文中宋" w:hAnsi="华文中宋" w:eastAsia="华文中宋"/>
                <w:szCs w:val="21"/>
              </w:rPr>
              <w:t>90个日历天（自提交投标文件的截止之日起算）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7</w:t>
            </w:r>
          </w:p>
        </w:tc>
        <w:tc>
          <w:tcPr>
            <w:tcW w:w="179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政府采购</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6660" w:type="dxa"/>
            <w:shd w:val="clear" w:color="auto" w:fill="auto"/>
            <w:vAlign w:val="center"/>
          </w:tcPr>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1、本项目涉及进口产品的要求：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（1）本项目采购标的物未特别注明“进口产品”（通过中国海关报关验放进入中国境内且产自境外的产品）字样的，均必须采购国产产品。</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exact"/>
              <w:ind w:left="315" w:hanging="315" w:hangingChars="150"/>
              <w:rPr>
                <w:rFonts w:ascii="华文中宋" w:hAnsi="华文中宋" w:eastAsia="华文中宋"/>
                <w:color w:val="FF0000"/>
                <w:szCs w:val="21"/>
              </w:rPr>
            </w:pPr>
            <w:r>
              <w:rPr>
                <w:rFonts w:hint="eastAsia" w:ascii="华文中宋" w:hAnsi="华文中宋" w:eastAsia="华文中宋"/>
                <w:color w:val="FF0000"/>
                <w:szCs w:val="21"/>
              </w:rPr>
              <w:t xml:space="preserve">2、本项目涉及“节能产品政府采购品目清单”政府强制采购产品的要求： </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本文件列出政府强制采购产品的，投标人必须投报“节能产品政府采购品目清单”范围内的产品，需将政府强制采购产品如实填写到《政府强制采购产品明细表》（格式见第八部分），并提供处于有效期之内的节能产品认证证书复印件。</w:t>
            </w:r>
          </w:p>
          <w:p>
            <w:pPr>
              <w:spacing w:line="360" w:lineRule="exact"/>
              <w:ind w:left="210" w:leftChars="100"/>
              <w:rPr>
                <w:rFonts w:ascii="华文中宋" w:hAnsi="华文中宋" w:eastAsia="华文中宋"/>
                <w:color w:val="FF0000"/>
                <w:szCs w:val="21"/>
              </w:rPr>
            </w:pPr>
            <w:r>
              <w:rPr>
                <w:rFonts w:hint="eastAsia" w:ascii="华文中宋" w:hAnsi="华文中宋" w:eastAsia="华文中宋"/>
                <w:color w:val="FF0000"/>
                <w:szCs w:val="21"/>
              </w:rPr>
              <w:t>（2）本文件未列出政府强制采购产品的，投标人可投报“节能产品政府采购品目清单、环境标志产品政府采购品目清单”中非政府强制采购产品或其范围以外的产品。</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3、本项目涉及非政府强制采购产品的要求：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（1）投标货物有“节能产品政府采购品目清单、环境标志产品政府采购品目清单”中非政府强制采购产品的将给予适当加分。</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（2）投标人须如实填写《非政府强制采购产品明细表》（格式见第八部分），并提供处于有效期之内的节能产品、环境标志产品认证证书复印件。</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4、本项目涉及正版软件的要求：</w:t>
            </w:r>
          </w:p>
          <w:p>
            <w:pPr>
              <w:spacing w:line="360" w:lineRule="exact"/>
              <w:ind w:left="315" w:leftChars="150"/>
              <w:rPr>
                <w:rFonts w:ascii="华文中宋" w:hAnsi="华文中宋" w:eastAsia="华文中宋"/>
                <w:color w:val="FF0000"/>
                <w:szCs w:val="21"/>
              </w:rPr>
            </w:pPr>
            <w:r>
              <w:rPr>
                <w:rFonts w:hint="eastAsia" w:ascii="华文中宋" w:hAnsi="华文中宋" w:eastAsia="华文中宋"/>
                <w:color w:val="FF0000"/>
                <w:szCs w:val="21"/>
              </w:rPr>
              <w:t>投标人需承诺</w:t>
            </w:r>
            <w:r>
              <w:rPr>
                <w:rFonts w:hint="eastAsia" w:ascii="华文中宋" w:hAnsi="华文中宋" w:eastAsia="华文中宋"/>
                <w:color w:val="FF0000"/>
              </w:rPr>
              <w:t>投报的计算机产品预装正版操作系统，投报的硬件产品内的预装软件为正版软件。</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5、本项目涉及信息安全产品的要求：</w:t>
            </w:r>
          </w:p>
          <w:p>
            <w:pPr>
              <w:spacing w:line="360" w:lineRule="exact"/>
              <w:ind w:left="315" w:leftChars="150"/>
              <w:rPr>
                <w:rFonts w:ascii="华文中宋" w:hAnsi="华文中宋" w:eastAsia="华文中宋"/>
                <w:color w:val="FF0000"/>
                <w:szCs w:val="21"/>
              </w:rPr>
            </w:pPr>
            <w:r>
              <w:rPr>
                <w:rFonts w:hint="eastAsia" w:ascii="华文中宋" w:hAnsi="华文中宋" w:eastAsia="华文中宋"/>
                <w:color w:val="FF0000"/>
                <w:szCs w:val="21"/>
              </w:rPr>
              <w:t>投标货物中如含有财政部会同有关部门制定下发的《信息安全产品强制性认证目录》中的产品（8类13项），需提供中国信息安全认证中心或中国网络安全审查技术与认证中心按国家标准认证颁发的有效认证证书。</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6、小型、微型企业参加本项目投标要求：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格式见第八部分）。</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小型、微企业只有提供本企业制造的货物或者服务，或者提供其他小型、微企业制造的货物，享受投标货物的价格折扣。若有的话，如实填写《小微企业/残疾人福利性单位提供货物/服务明细表》（格式见第八部分）。</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（3）小型、微型企业提供的货物既有中小企业制造货物，也有大型企业制造货物的，不享受价格折扣。</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7、残疾人福利性单位参加本项目投标的要求：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（1）须根据财库【2017】141号《关于促进残疾人就业政府采购政策的通知》的要求，如实填写残疾人福利性单位声明函（格式见第八部分）。</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（2）供应商</w:t>
            </w:r>
            <w:r>
              <w:rPr>
                <w:rFonts w:ascii="华文中宋" w:hAnsi="华文中宋" w:eastAsia="华文中宋"/>
                <w:color w:val="FF0000"/>
                <w:szCs w:val="21"/>
              </w:rPr>
              <w:t>提供的《残疾人福利性单位声明函》与事实不符的，依照《政府采购法》第七十七条第一款的规定追究法律责任。</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（3）残疾人福利性单位提供本企业制造的货物或者服务，或者提供其他残疾人福利性单位制造的货物，享受投标货物的价格折扣。若有的话，如实填写《中小微企业/残疾人福利性单位提供货物</w:t>
            </w:r>
            <w:r>
              <w:rPr>
                <w:rFonts w:hint="eastAsia" w:ascii="华文中宋" w:hAnsi="华文中宋" w:eastAsia="华文中宋" w:cs="华文中宋"/>
                <w:color w:val="FF0000"/>
                <w:szCs w:val="21"/>
              </w:rPr>
              <w:t>/</w:t>
            </w:r>
            <w:r>
              <w:rPr>
                <w:rFonts w:hint="eastAsia" w:ascii="华文中宋" w:hAnsi="华文中宋" w:eastAsia="华文中宋"/>
                <w:color w:val="FF0000"/>
                <w:szCs w:val="21"/>
              </w:rPr>
              <w:t>服务明细表》（格式见第八部分）；</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8、本项目涉及创新产品、创新服务的要求：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（1）投标人投标产品或服务属于《山西省创新产品和服务推荐清单》中创新产品或创新服务的，在评审时，享受投标产品价格折扣。</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（2）投标人投标创新产品或创新服务的，应在投标文件中提供《山西省创新产品和服务推荐清单》，并填写《创新产品或创新服务明细表》（格式见第八部分）</w:t>
            </w:r>
          </w:p>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9、监狱企业参加本项目投标的要求：</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（1）监狱企业参加投标视同小微企业，需提供由省级以上监狱管理局或戒毒管理局出具的属于监狱企业的证明文件。</w:t>
            </w:r>
          </w:p>
          <w:p>
            <w:pPr>
              <w:spacing w:line="360" w:lineRule="exact"/>
              <w:ind w:left="315" w:leftChars="100" w:hanging="105" w:hangingChars="50"/>
              <w:rPr>
                <w:rFonts w:ascii="华文中宋" w:hAnsi="华文中宋" w:eastAsia="华文中宋"/>
                <w:color w:val="FF0000"/>
                <w:szCs w:val="21"/>
              </w:rPr>
            </w:pPr>
            <w:r>
              <w:rPr>
                <w:rFonts w:hint="eastAsia" w:ascii="华文中宋" w:hAnsi="华文中宋" w:eastAsia="华文中宋"/>
                <w:color w:val="FF0000"/>
                <w:szCs w:val="21"/>
              </w:rPr>
              <w:t>（2）监狱企业只有提供本企业制造的货物或服务，或者提供其他小、微企业制造的货物，享受投标货物的价格折扣。若有的话，如实填写《小微企业/残疾人福利性单位提供货物/服务明细表》（格式见第八部分）；</w:t>
            </w:r>
          </w:p>
          <w:p>
            <w:pPr>
              <w:spacing w:line="360" w:lineRule="exact"/>
              <w:ind w:left="315" w:leftChars="100" w:hanging="105" w:hangingChars="50"/>
              <w:rPr>
                <w:rFonts w:hint="eastAsia" w:ascii="华文中宋" w:hAnsi="华文中宋" w:eastAsia="华文中宋"/>
                <w:color w:val="FF0000"/>
                <w:szCs w:val="21"/>
              </w:rPr>
            </w:pPr>
            <w:r>
              <w:rPr>
                <w:rFonts w:hint="eastAsia" w:ascii="华文中宋" w:hAnsi="华文中宋" w:eastAsia="华文中宋"/>
                <w:color w:val="FF0000"/>
                <w:szCs w:val="21"/>
              </w:rPr>
              <w:t>（3）监狱企业与中型企业组成联合体参加投标的，或者向监狱企业分包，且联合体协议或分包意向协议约定监狱企业的协议金额占到合同金额30%以上的，享受投标标的价格折扣。</w:t>
            </w:r>
          </w:p>
          <w:p>
            <w:pPr>
              <w:spacing w:line="360" w:lineRule="exact"/>
              <w:rPr>
                <w:rFonts w:hint="eastAsia" w:ascii="华文中宋" w:hAnsi="华文中宋" w:eastAsia="华文中宋"/>
                <w:szCs w:val="21"/>
              </w:rPr>
            </w:pPr>
            <w:r>
              <w:rPr>
                <w:rFonts w:hint="eastAsia" w:ascii="华文中宋" w:hAnsi="华文中宋" w:eastAsia="华文中宋"/>
                <w:szCs w:val="21"/>
                <w:lang w:val="en-US" w:eastAsia="zh-CN"/>
              </w:rPr>
              <w:t>10、</w:t>
            </w:r>
            <w:r>
              <w:rPr>
                <w:rFonts w:hint="eastAsia" w:ascii="华文中宋" w:hAnsi="华文中宋" w:eastAsia="华文中宋"/>
                <w:szCs w:val="21"/>
              </w:rPr>
              <w:t>本项目涉及商品包装和快递包装的要求：</w:t>
            </w:r>
          </w:p>
          <w:p>
            <w:pPr>
              <w:spacing w:line="360" w:lineRule="exact"/>
              <w:ind w:left="315" w:leftChars="100" w:hanging="105" w:hangingChars="50"/>
              <w:rPr>
                <w:rFonts w:hint="eastAsia" w:ascii="华文中宋" w:hAnsi="华文中宋" w:eastAsia="华文中宋"/>
                <w:color w:val="FF0000"/>
                <w:szCs w:val="21"/>
              </w:rPr>
            </w:pPr>
            <w:r>
              <w:rPr>
                <w:rFonts w:hint="eastAsia" w:ascii="华文中宋" w:hAnsi="华文中宋" w:eastAsia="华文中宋"/>
                <w:szCs w:val="21"/>
              </w:rPr>
              <w:t>本文件列出商品包装和快递包装要求的，投标人需填写商品包装和快递包装承诺函，承诺商品包装符合《商品包装政府采购需求标准（试行）》，快递包装符合《快递包装政府采购需求标准（试行）》。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8</w:t>
            </w:r>
          </w:p>
        </w:tc>
        <w:tc>
          <w:tcPr>
            <w:tcW w:w="1799" w:type="dxa"/>
            <w:vAlign w:val="center"/>
          </w:tcPr>
          <w:p>
            <w:pPr>
              <w:pStyle w:val="36"/>
              <w:keepNext w:val="0"/>
              <w:keepLines w:val="0"/>
              <w:numPr>
                <w:ilvl w:val="0"/>
                <w:numId w:val="0"/>
              </w:numPr>
              <w:spacing w:before="0" w:after="0" w:line="360" w:lineRule="exact"/>
              <w:jc w:val="both"/>
              <w:rPr>
                <w:rFonts w:ascii="华文中宋" w:hAnsi="华文中宋" w:eastAsia="华文中宋"/>
                <w:bCs w:val="0"/>
                <w:szCs w:val="21"/>
              </w:rPr>
            </w:pPr>
            <w:r>
              <w:rPr>
                <w:rFonts w:hint="eastAsia" w:ascii="华文中宋" w:hAnsi="华文中宋" w:eastAsia="华文中宋"/>
                <w:bCs w:val="0"/>
                <w:szCs w:val="21"/>
              </w:rPr>
              <w:t>本项目预算金额和投标最高限价</w:t>
            </w:r>
          </w:p>
        </w:tc>
        <w:tc>
          <w:tcPr>
            <w:tcW w:w="6660" w:type="dxa"/>
            <w:shd w:val="clear" w:color="auto" w:fill="auto"/>
            <w:vAlign w:val="center"/>
          </w:tcPr>
          <w:p>
            <w:pPr>
              <w:spacing w:line="360" w:lineRule="exact"/>
              <w:ind w:left="315" w:hanging="315" w:hangingChars="150"/>
            </w:pPr>
            <w:r>
              <w:rPr>
                <w:rFonts w:hint="eastAsia" w:ascii="华文中宋" w:hAnsi="华文中宋" w:eastAsia="华文中宋"/>
                <w:szCs w:val="21"/>
              </w:rPr>
              <w:t>#</w:t>
            </w:r>
            <w:r>
              <w:rPr>
                <w:rFonts w:ascii="华文中宋" w:hAnsi="华文中宋" w:eastAsia="华文中宋"/>
                <w:b/>
                <w:kern w:val="0"/>
                <w:szCs w:val="21"/>
              </w:rPr>
              <w:t>{baoyusu1}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90" w:lineRule="exact"/>
              <w:jc w:val="center"/>
              <w:rPr>
                <w:rFonts w:ascii="华文中宋" w:hAnsi="华文中宋" w:eastAsia="华文中宋"/>
                <w:b/>
                <w:szCs w:val="21"/>
              </w:rPr>
            </w:pPr>
            <w:r>
              <w:rPr>
                <w:rFonts w:hint="eastAsia" w:ascii="华文中宋" w:hAnsi="华文中宋" w:eastAsia="华文中宋"/>
                <w:b/>
                <w:szCs w:val="21"/>
              </w:rPr>
              <w:t>9</w:t>
            </w:r>
          </w:p>
        </w:tc>
        <w:tc>
          <w:tcPr>
            <w:tcW w:w="1799" w:type="dxa"/>
            <w:vAlign w:val="center"/>
          </w:tcPr>
          <w:p>
            <w:pPr>
              <w:pStyle w:val="36"/>
              <w:keepNext w:val="0"/>
              <w:keepLines w:val="0"/>
              <w:numPr>
                <w:ilvl w:val="0"/>
                <w:numId w:val="0"/>
              </w:numPr>
              <w:spacing w:before="0" w:after="0" w:line="360" w:lineRule="exact"/>
              <w:ind w:firstLine="315" w:firstLineChars="150"/>
              <w:jc w:val="both"/>
              <w:rPr>
                <w:rFonts w:ascii="华文中宋" w:hAnsi="华文中宋" w:eastAsia="华文中宋"/>
                <w:szCs w:val="21"/>
              </w:rPr>
            </w:pPr>
            <w:r>
              <w:rPr>
                <w:rFonts w:hint="eastAsia" w:ascii="华文中宋" w:hAnsi="华文中宋" w:eastAsia="华文中宋"/>
                <w:szCs w:val="21"/>
              </w:rPr>
              <w:t>现场勘查</w:t>
            </w:r>
          </w:p>
          <w:p>
            <w:pPr>
              <w:pStyle w:val="36"/>
              <w:keepNext w:val="0"/>
              <w:keepLines w:val="0"/>
              <w:numPr>
                <w:ilvl w:val="0"/>
                <w:numId w:val="0"/>
              </w:numPr>
              <w:spacing w:before="0" w:after="0" w:line="360" w:lineRule="exact"/>
              <w:jc w:val="both"/>
              <w:rPr>
                <w:rFonts w:ascii="华文中宋" w:hAnsi="华文中宋" w:eastAsia="华文中宋"/>
                <w:bCs w:val="0"/>
                <w:szCs w:val="21"/>
              </w:rPr>
            </w:pPr>
            <w:r>
              <w:rPr>
                <w:rFonts w:hint="eastAsia" w:ascii="华文中宋" w:hAnsi="华文中宋" w:eastAsia="华文中宋"/>
                <w:szCs w:val="21"/>
              </w:rPr>
              <w:t>（或标前答疑会）</w:t>
            </w:r>
          </w:p>
        </w:tc>
        <w:tc>
          <w:tcPr>
            <w:tcW w:w="6660" w:type="dxa"/>
            <w:shd w:val="clear" w:color="auto" w:fill="auto"/>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exact"/>
              <w:ind w:left="315" w:hanging="315" w:hangingChars="150"/>
              <w:rPr>
                <w:rFonts w:ascii="华文中宋" w:hAnsi="华文中宋" w:eastAsia="华文中宋"/>
                <w:b/>
                <w:bCs/>
                <w:kern w:val="0"/>
                <w:szCs w:val="21"/>
              </w:rPr>
            </w:pPr>
          </w:p>
          <w:p>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由采购人统一组织现场勘查，并出具勘查证明，投标文件中应附勘查证明复印件，如未提供所产生的不利后果由供应商自行承担。现场勘查时，供应商需提供单位营业执照复印件及法定代表人授权委托书原件。</w:t>
            </w:r>
          </w:p>
          <w:p>
            <w:pPr>
              <w:spacing w:line="360" w:lineRule="auto"/>
              <w:ind w:firstLine="420" w:firstLineChars="200"/>
              <w:rPr>
                <w:rFonts w:hint="eastAsia" w:ascii="华文中宋" w:hAnsi="华文中宋" w:eastAsia="华文中宋" w:cs="华文中宋"/>
                <w:b/>
                <w:szCs w:val="21"/>
              </w:rPr>
            </w:pPr>
            <w:r>
              <w:rPr>
                <w:rFonts w:hint="eastAsia" w:ascii="华文中宋" w:hAnsi="华文中宋" w:eastAsia="华文中宋" w:cs="华文中宋"/>
                <w:szCs w:val="21"/>
              </w:rPr>
              <w:t>现场勘查时请供应商提前准备当日健康</w:t>
            </w:r>
            <w:r>
              <w:rPr>
                <w:rFonts w:hint="eastAsia" w:ascii="华文中宋" w:hAnsi="华文中宋" w:eastAsia="华文中宋" w:cs="华文中宋"/>
                <w:szCs w:val="21"/>
                <w:lang w:val="en-US" w:eastAsia="zh-CN"/>
              </w:rPr>
              <w:t>码</w:t>
            </w:r>
            <w:r>
              <w:rPr>
                <w:rFonts w:hint="eastAsia" w:ascii="华文中宋" w:hAnsi="华文中宋" w:eastAsia="华文中宋" w:cs="华文中宋"/>
                <w:szCs w:val="21"/>
              </w:rPr>
              <w:t>、行程卡，并带口罩前往。</w:t>
            </w:r>
          </w:p>
        </w:tc>
      </w:tr>
    </w:tbl>
    <w:p>
      <w:pPr>
        <w:snapToGrid w:val="0"/>
        <w:rPr>
          <w:rFonts w:ascii="华文中宋" w:hAnsi="华文中宋" w:eastAsia="华文中宋"/>
          <w:szCs w:val="21"/>
        </w:rPr>
      </w:pPr>
      <w:r>
        <w:rPr>
          <w:rFonts w:hint="eastAsia" w:ascii="华文中宋" w:hAnsi="华文中宋" w:eastAsia="华文中宋"/>
          <w:szCs w:val="21"/>
        </w:rPr>
        <w:t>注：本表内容与投标人须知内容不一致的，以本表内容为准。</w:t>
      </w:r>
    </w:p>
    <w:p>
      <w:r>
        <w:br w:type="page"/>
      </w:r>
    </w:p>
    <w:p/>
    <w:p>
      <w:pPr>
        <w:pStyle w:val="33"/>
        <w:numPr>
          <w:ilvl w:val="0"/>
          <w:numId w:val="0"/>
        </w:numPr>
        <w:snapToGrid w:val="0"/>
        <w:spacing w:before="0" w:after="0" w:line="360" w:lineRule="auto"/>
        <w:rPr>
          <w:rFonts w:ascii="华文中宋" w:hAnsi="华文中宋" w:eastAsia="华文中宋"/>
          <w:spacing w:val="20"/>
          <w:szCs w:val="28"/>
        </w:rPr>
      </w:pPr>
      <w:bookmarkStart w:id="10" w:name="_Toc22628"/>
      <w:bookmarkStart w:id="11" w:name="_Toc424378684"/>
      <w:bookmarkStart w:id="12" w:name="_Toc493575819"/>
      <w:bookmarkStart w:id="13" w:name="_Toc352761929"/>
      <w:r>
        <w:rPr>
          <w:rFonts w:hint="eastAsia" w:ascii="华文中宋" w:hAnsi="华文中宋" w:eastAsia="华文中宋"/>
          <w:spacing w:val="20"/>
          <w:szCs w:val="28"/>
        </w:rPr>
        <w:t>第三部分  投标人须知</w:t>
      </w:r>
      <w:bookmarkEnd w:id="10"/>
      <w:bookmarkEnd w:id="11"/>
      <w:bookmarkEnd w:id="12"/>
      <w:bookmarkEnd w:id="13"/>
    </w:p>
    <w:p>
      <w:pPr>
        <w:pStyle w:val="3"/>
        <w:numPr>
          <w:ilvl w:val="0"/>
          <w:numId w:val="2"/>
        </w:numPr>
        <w:spacing w:beforeLines="10" w:afterLines="10" w:line="360" w:lineRule="auto"/>
        <w:jc w:val="both"/>
        <w:rPr>
          <w:rFonts w:ascii="华文中宋" w:hAnsi="华文中宋" w:eastAsia="华文中宋"/>
          <w:spacing w:val="10"/>
          <w:sz w:val="24"/>
          <w:szCs w:val="24"/>
        </w:rPr>
      </w:pPr>
      <w:bookmarkStart w:id="14" w:name="_Toc493575820"/>
      <w:bookmarkStart w:id="15" w:name="_Toc352761930"/>
      <w:bookmarkStart w:id="16" w:name="_Toc424378685"/>
      <w:bookmarkStart w:id="17" w:name="_Toc23522"/>
      <w:r>
        <w:rPr>
          <w:rFonts w:hint="eastAsia" w:ascii="华文中宋" w:hAnsi="华文中宋" w:eastAsia="华文中宋"/>
          <w:spacing w:val="10"/>
          <w:sz w:val="24"/>
          <w:szCs w:val="24"/>
        </w:rPr>
        <w:t>总则</w:t>
      </w:r>
      <w:bookmarkEnd w:id="14"/>
      <w:bookmarkEnd w:id="15"/>
      <w:bookmarkEnd w:id="16"/>
      <w:bookmarkEnd w:id="17"/>
    </w:p>
    <w:p>
      <w:pPr>
        <w:pStyle w:val="38"/>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1. 适用范围</w:t>
      </w:r>
    </w:p>
    <w:p>
      <w:pPr>
        <w:pStyle w:val="38"/>
        <w:snapToGrid w:val="0"/>
        <w:spacing w:line="360" w:lineRule="auto"/>
        <w:ind w:firstLine="420" w:firstLineChars="200"/>
        <w:textAlignment w:val="auto"/>
        <w:rPr>
          <w:rFonts w:ascii="华文中宋" w:hAnsi="华文中宋" w:eastAsia="华文中宋"/>
          <w:b/>
          <w:spacing w:val="10"/>
        </w:rPr>
      </w:pPr>
      <w:r>
        <w:rPr>
          <w:rFonts w:hint="eastAsia" w:ascii="华文中宋" w:hAnsi="华文中宋" w:eastAsia="华文中宋"/>
        </w:rPr>
        <w:t>本招标文件仅适用于本次招投标活动。</w:t>
      </w:r>
    </w:p>
    <w:p>
      <w:pPr>
        <w:pStyle w:val="38"/>
        <w:tabs>
          <w:tab w:val="left" w:pos="0"/>
        </w:tabs>
        <w:snapToGrid w:val="0"/>
        <w:spacing w:line="360" w:lineRule="auto"/>
        <w:ind w:left="473" w:leftChars="225"/>
        <w:textAlignment w:val="auto"/>
        <w:rPr>
          <w:rFonts w:ascii="华文中宋" w:hAnsi="华文中宋" w:eastAsia="华文中宋"/>
          <w:b/>
          <w:spacing w:val="10"/>
        </w:rPr>
      </w:pPr>
      <w:r>
        <w:rPr>
          <w:rFonts w:hint="eastAsia" w:ascii="华文中宋" w:hAnsi="华文中宋" w:eastAsia="华文中宋"/>
          <w:b/>
          <w:spacing w:val="10"/>
        </w:rPr>
        <w:t>2. 定义</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 “采购人”指本次招标活动的采购单位。</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 “集采机构”指组织本次招标活动的执行机构，即“山西省公共资源交易中心（山西省省级政府采购中心）”。</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 “投标人”指符合本招标文件规定并向集采机构提交投标文件的供应商。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2.4 “货物”指供应商按招标文件的规定，须向采购人提供的各种形态和种类的物品及其他有关技术资料和材料。</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 “服务”指招标文件所表述的投标人须向采购人提供的服务和应当履行的承诺和义务。</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 本招标文件各部分规定的期间以时、日、月、年计算。期间开始的时和日，不计算在期间内。</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 本须知中单独对货物所描述的要求，只针对涉及采购货物。</w:t>
      </w:r>
    </w:p>
    <w:p>
      <w:pPr>
        <w:pStyle w:val="38"/>
        <w:tabs>
          <w:tab w:val="left" w:pos="0"/>
        </w:tabs>
        <w:snapToGrid w:val="0"/>
        <w:spacing w:line="360" w:lineRule="auto"/>
        <w:ind w:left="473" w:leftChars="225"/>
        <w:textAlignment w:val="auto"/>
        <w:rPr>
          <w:rFonts w:ascii="华文中宋" w:hAnsi="华文中宋" w:eastAsia="华文中宋"/>
          <w:b/>
          <w:spacing w:val="10"/>
        </w:rPr>
      </w:pPr>
      <w:r>
        <w:rPr>
          <w:rFonts w:hint="eastAsia" w:ascii="华文中宋" w:hAnsi="华文中宋" w:eastAsia="华文中宋"/>
          <w:b/>
          <w:spacing w:val="10"/>
        </w:rPr>
        <w:t>3. 合格的投标人</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3.1 具有本项目生产、制造、供应及/或实施能力，符合、承认并承诺履行本招标文件各项规定的国内供应商。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3.2 投标人必须是已在中国境内依法登记注册，并持有符合法律法规规定的有效证件的供应商。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序号1的要求。</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3.4 本次招标是否允许代理商参加投标，详见投标人须知前附表序号1的规定。</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 本次招标是否允许由两个以上供应商组成一个联合体以一个投标人身份共同参加投标，详见投标人须知前附表序号1的规定。</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3.6.2 本项目的特殊要求规定投标人特定资格条件的，联合体各方的同类资质按照资质等级较低的确定联合体资质等级。联合体各方不得再单独参加或者与其他供应商另外组成联合体参加本项目同一包的投标。</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3.6.3 联合体各方之间应当签订联合投标协议，明确约定联合体各方承担的工作和相应的责任，并将联合投标协议连同投标文件一并提交，联合投标协议格式见本招标文件第八部分。</w:t>
      </w:r>
    </w:p>
    <w:p>
      <w:pPr>
        <w:pStyle w:val="38"/>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4. 投标费用</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投标人应当承担所有与准备和参加投标有关的费用，集采机构和采购人在任何情况下均无义务和责任承担这些费用。</w:t>
      </w:r>
    </w:p>
    <w:p>
      <w:pPr>
        <w:pStyle w:val="38"/>
        <w:snapToGrid w:val="0"/>
        <w:spacing w:line="360" w:lineRule="auto"/>
        <w:textAlignment w:val="auto"/>
        <w:rPr>
          <w:rFonts w:ascii="华文中宋" w:hAnsi="华文中宋" w:eastAsia="华文中宋"/>
          <w:b/>
          <w:spacing w:val="10"/>
        </w:rPr>
      </w:pPr>
      <w:r>
        <w:rPr>
          <w:rFonts w:hint="eastAsia" w:ascii="华文中宋" w:hAnsi="华文中宋" w:eastAsia="华文中宋"/>
          <w:b/>
          <w:spacing w:val="10"/>
        </w:rPr>
        <w:t xml:space="preserve">    5. 通知</w:t>
      </w:r>
    </w:p>
    <w:p>
      <w:pPr>
        <w:spacing w:line="360" w:lineRule="auto"/>
        <w:ind w:firstLine="420" w:firstLineChars="200"/>
      </w:pPr>
      <w:r>
        <w:rPr>
          <w:rFonts w:hint="eastAsia" w:ascii="华文中宋" w:hAnsi="华文中宋" w:eastAsia="华文中宋"/>
        </w:rPr>
        <w:t>对与本项目有关的通知，集采机构将以书面形式(包括书面材料、信函、传真、电子邮件等，下同)或以在本次招标公告刊登的媒体上发布公告的形式告知所有已登记并领取了招标文件的投标人，联系方式以投标人的登记为准，收到通知的投标人应以书面方式立即予以回复确认。因登记有误或线路故障导致通知延迟送达或无法送达，集采机构不因此承担任何责任，有关的招标活动可以继续有效地进行。</w:t>
      </w:r>
    </w:p>
    <w:p>
      <w:pPr>
        <w:pStyle w:val="3"/>
        <w:numPr>
          <w:ilvl w:val="0"/>
          <w:numId w:val="0"/>
        </w:numPr>
        <w:spacing w:beforeLines="10" w:afterLines="10" w:line="360" w:lineRule="auto"/>
        <w:ind w:left="539"/>
        <w:jc w:val="both"/>
        <w:rPr>
          <w:rFonts w:ascii="华文中宋" w:hAnsi="华文中宋" w:eastAsia="华文中宋"/>
          <w:spacing w:val="10"/>
          <w:sz w:val="24"/>
          <w:szCs w:val="24"/>
        </w:rPr>
      </w:pPr>
      <w:bookmarkStart w:id="18" w:name="_Toc493575821"/>
      <w:bookmarkStart w:id="19" w:name="_Toc424378686"/>
      <w:bookmarkStart w:id="20" w:name="_Toc7081"/>
      <w:bookmarkStart w:id="21" w:name="_Toc352761931"/>
      <w:r>
        <w:rPr>
          <w:rFonts w:hint="eastAsia" w:ascii="华文中宋" w:hAnsi="华文中宋" w:eastAsia="华文中宋"/>
          <w:spacing w:val="10"/>
          <w:sz w:val="24"/>
          <w:szCs w:val="24"/>
        </w:rPr>
        <w:t>二、招标文件</w:t>
      </w:r>
      <w:bookmarkEnd w:id="18"/>
      <w:bookmarkEnd w:id="19"/>
      <w:bookmarkEnd w:id="20"/>
      <w:bookmarkEnd w:id="21"/>
    </w:p>
    <w:p>
      <w:pPr>
        <w:pStyle w:val="38"/>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6. 招标文件的内容</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6.1 招标文件由下列八部分内容组成：</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第一部分 投标邀请；</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第二部分 投标人须知前附表;</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第三部分 投标人须知；</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第四部分 商务技术要求；</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评标标准和评分方法；</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合同文本；</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投标文件格式</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6.2 招标文件中落实政府采购政策的相关要求详见前附表序号7的规定。</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6.3集采机构开标后对投标人的信用信息进行查询</w:t>
      </w:r>
      <w:r>
        <w:rPr>
          <w:rFonts w:hint="eastAsia" w:ascii="华文中宋" w:hAnsi="华文中宋" w:eastAsia="华文中宋" w:cs="华文中宋"/>
        </w:rPr>
        <w:t>，查询渠道为信用中国网（http://www.creditchina.gov.cn）和中国政府采购网（http://www.ccgp.gov.cn）；截止时间为开标当日；查询内容为信用中国网的失信黑名单记录情况和中国政府采购网上的政府采购严重违法失信行为信息记录情况；查询结果予以记录，查询证据存档，查询后存在问题的对投标文件做无效投标处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6.4除非特殊要求，招标文件不单独提供招标项目使用地的自然环境、气候条件、公用设施情况，投标人被视为熟悉上述与履行合同有关的一切情况。</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6.5 招标文件的解释权归集采机构所有。当对一个问题有多种解释时以集采机构解释为准。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6.6招标文件未作须知明示，而又有法律、法规规定的，集采机构将依据法律法规的规定进行解释。</w:t>
      </w:r>
    </w:p>
    <w:p>
      <w:pPr>
        <w:pStyle w:val="38"/>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7. 招标文件的澄清和修改</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7.1集采机构可以对已发出的招标文件进行必要的澄清或者修改，澄清或者修改在原公告发布媒体上发布澄清公告。澄清或者修改的内容为招标文件的组成部分，对所有投标人均具有约束作用。</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7.2澄清或者修改的内容可能影响投标文件编制的，集采机构在投标截止时间至少15日前，以书面形式通知所有获取招标文件的潜在投标人；不足15日的，顺延提交投标文件的截止时间。</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7.3投标人对招标文件有疑问，可要求澄清，按第一部分投标邀请中载明的地址以书面形式通知到集采机构。集采机构将视情况确定采用适当方式予以澄清或以书面形式予以答复，并认为必要时，将不标明查询来源的书面答复发给已获取招标文件的所有投标人。</w:t>
      </w:r>
    </w:p>
    <w:p>
      <w:pPr>
        <w:spacing w:line="360" w:lineRule="auto"/>
        <w:ind w:firstLine="420" w:firstLineChars="200"/>
      </w:pPr>
      <w:r>
        <w:rPr>
          <w:rFonts w:hint="eastAsia" w:ascii="华文中宋" w:hAnsi="华文中宋" w:eastAsia="华文中宋"/>
        </w:rPr>
        <w:t>7.4 集采机构将视情况确定是否召开标前会。如果召开标前会，将向所有已领取了招标文件的投标人发出通知。</w:t>
      </w:r>
    </w:p>
    <w:p>
      <w:pPr>
        <w:pStyle w:val="3"/>
        <w:numPr>
          <w:ilvl w:val="0"/>
          <w:numId w:val="0"/>
        </w:numPr>
        <w:spacing w:beforeLines="10" w:afterLines="10" w:line="360" w:lineRule="auto"/>
        <w:ind w:left="539"/>
        <w:jc w:val="both"/>
        <w:rPr>
          <w:rFonts w:ascii="华文中宋" w:hAnsi="华文中宋" w:eastAsia="华文中宋"/>
          <w:spacing w:val="10"/>
          <w:sz w:val="24"/>
          <w:szCs w:val="24"/>
        </w:rPr>
      </w:pPr>
      <w:bookmarkStart w:id="22" w:name="_Toc424378687"/>
      <w:bookmarkStart w:id="23" w:name="_Toc493575822"/>
      <w:bookmarkStart w:id="24" w:name="_Toc352761932"/>
      <w:bookmarkStart w:id="25" w:name="_Toc10753"/>
      <w:r>
        <w:rPr>
          <w:rFonts w:hint="eastAsia" w:ascii="华文中宋" w:hAnsi="华文中宋" w:eastAsia="华文中宋"/>
          <w:spacing w:val="10"/>
          <w:sz w:val="24"/>
          <w:szCs w:val="24"/>
        </w:rPr>
        <w:t>三、投标文件</w:t>
      </w:r>
      <w:bookmarkEnd w:id="22"/>
      <w:bookmarkEnd w:id="23"/>
      <w:bookmarkEnd w:id="24"/>
      <w:bookmarkEnd w:id="25"/>
    </w:p>
    <w:p>
      <w:pPr>
        <w:pStyle w:val="38"/>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8. 投标文件的语言和计量单位</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8.1 投标人提交的投标文件（包括技术文件和资料、图纸中的说明）以及投标人与集采机构就有关投标的所有来往函电均应使用中文简体字。外文资料必须提供中文译文，并保持与原文一致，否则，产生的不利后果由投标人承担。</w:t>
      </w:r>
    </w:p>
    <w:p>
      <w:pPr>
        <w:pStyle w:val="38"/>
        <w:tabs>
          <w:tab w:val="left" w:pos="7050"/>
        </w:tabs>
        <w:snapToGrid w:val="0"/>
        <w:spacing w:line="360" w:lineRule="auto"/>
        <w:ind w:firstLine="432" w:firstLineChars="206"/>
        <w:textAlignment w:val="auto"/>
        <w:rPr>
          <w:rFonts w:ascii="华文中宋" w:hAnsi="华文中宋" w:eastAsia="华文中宋"/>
          <w:spacing w:val="10"/>
        </w:rPr>
      </w:pPr>
      <w:r>
        <w:rPr>
          <w:rFonts w:hint="eastAsia" w:ascii="华文中宋" w:hAnsi="华文中宋" w:eastAsia="华文中宋"/>
        </w:rPr>
        <w:t>8.2 投标文件所使用的计量单位，必须使用国家法定计量单位。</w:t>
      </w:r>
    </w:p>
    <w:p>
      <w:pPr>
        <w:pStyle w:val="38"/>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9. 投标文件的组成及相关要求</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9.1 投标文件分为资格证明文件和商务、技术文件。投标文件（资格证明文件）和投标文件（商务技术文件）按各自内容分别装订成册，投标文件（资格证明文件）的份数和投标文件（商务技术文件）的份数按投标人须知前附表序号2的规定提交。</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本次招标，投标人应按投标人须知前附表序号3要求提交的投标文件（资格证明文件），按照序号4的要求提交投标文件（商务技术文件）内容及投标人须知前附表序号7的“政府采购相关政策要求”的内容（若有的话）。</w:t>
      </w:r>
    </w:p>
    <w:p>
      <w:pPr>
        <w:pStyle w:val="38"/>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9.2 投标文件规格幅面（A4），采用双面打印胶印形式装订。封面“投标文件（资格证明文件）、投标文件（商务技术文件）”为华文中宋初号加黑字体，其它为华文中宋三号加黑字体；正文使用华文中宋小四号字体；表格内容为华文中宋五号字体。按照招标文件所规定的内容顺序，统一编目、编页码装订（投标文件中复印件及彩色宣传资料等均须与投标文件正文一起逐页编排页码）。为方便评标，必须按照招标文件第八部分格式要求制作。由于编排混乱导致投标文件被误读或查找不到，其责任由投标人承担。</w:t>
      </w:r>
    </w:p>
    <w:p>
      <w:pPr>
        <w:pStyle w:val="38"/>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9.3 投标保证金</w:t>
      </w:r>
    </w:p>
    <w:p>
      <w:pPr>
        <w:spacing w:line="360" w:lineRule="auto"/>
        <w:ind w:firstLine="420"/>
        <w:rPr>
          <w:rFonts w:ascii="华文中宋" w:hAnsi="华文中宋" w:eastAsia="华文中宋"/>
          <w:szCs w:val="21"/>
        </w:rPr>
      </w:pPr>
      <w:r>
        <w:rPr>
          <w:rFonts w:hint="eastAsia" w:ascii="华文中宋" w:hAnsi="华文中宋" w:eastAsia="华文中宋"/>
        </w:rPr>
        <w:t>9.3.1 本项目是否要求投标人提交保证金，及要求投标人应提交的投标保证金金额详见投标人须知前附表序号5的相关规定。</w:t>
      </w:r>
    </w:p>
    <w:p>
      <w:pPr>
        <w:spacing w:line="360" w:lineRule="auto"/>
        <w:rPr>
          <w:rFonts w:ascii="华文中宋" w:hAnsi="华文中宋" w:eastAsia="华文中宋"/>
          <w:szCs w:val="21"/>
        </w:rPr>
      </w:pPr>
      <w:r>
        <w:rPr>
          <w:rFonts w:hint="eastAsia" w:ascii="华文中宋" w:hAnsi="华文中宋" w:eastAsia="华文中宋"/>
          <w:szCs w:val="21"/>
        </w:rPr>
        <w:t xml:space="preserve">    9.3.1.1 投标人须在投标文件递交之前将本项目投标保证金从自己的基本存款账户交纳到山西省公共资源交易中心（山西省省级政府采购中心）专用存款账户上（账户详细信息见本文件的第一部分投标邀请）。</w:t>
      </w:r>
    </w:p>
    <w:p>
      <w:pPr>
        <w:spacing w:line="360" w:lineRule="auto"/>
        <w:rPr>
          <w:rFonts w:ascii="华文中宋" w:hAnsi="华文中宋" w:eastAsia="华文中宋"/>
          <w:szCs w:val="21"/>
        </w:rPr>
      </w:pPr>
      <w:r>
        <w:rPr>
          <w:rFonts w:hint="eastAsia" w:ascii="华文中宋" w:hAnsi="华文中宋" w:eastAsia="华文中宋"/>
          <w:szCs w:val="21"/>
        </w:rPr>
        <w:t xml:space="preserve">    9.3.1.2投标人在交付投标保证金时须在备注或附言中填写六位数字的虚拟子账号，填写时只允许填写六位数字，虚拟子账号见本文件的第一部分投标邀请。</w:t>
      </w:r>
    </w:p>
    <w:p>
      <w:pPr>
        <w:spacing w:line="360" w:lineRule="auto"/>
        <w:rPr>
          <w:rFonts w:ascii="华文中宋" w:hAnsi="华文中宋" w:eastAsia="华文中宋"/>
          <w:szCs w:val="21"/>
        </w:rPr>
      </w:pPr>
      <w:r>
        <w:rPr>
          <w:rFonts w:hint="eastAsia" w:ascii="华文中宋" w:hAnsi="华文中宋" w:eastAsia="华文中宋"/>
          <w:szCs w:val="21"/>
        </w:rPr>
        <w:t xml:space="preserve">    9.3.2 未按上述要求提交投标保证金或提交的投标保证金金额不足的，其投标无效。</w:t>
      </w:r>
    </w:p>
    <w:p>
      <w:pPr>
        <w:spacing w:line="360" w:lineRule="auto"/>
        <w:rPr>
          <w:rFonts w:ascii="华文中宋" w:hAnsi="华文中宋" w:eastAsia="华文中宋"/>
          <w:szCs w:val="21"/>
        </w:rPr>
      </w:pPr>
      <w:r>
        <w:rPr>
          <w:rFonts w:hint="eastAsia" w:ascii="华文中宋" w:hAnsi="华文中宋" w:eastAsia="华文中宋"/>
          <w:szCs w:val="21"/>
        </w:rPr>
        <w:t xml:space="preserve">    9.3.3 未中标供应商的投标保证金自中标通知书发出之日起5个工作日内退还。</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9.3.4 中标供应商与采购人签订政府采购合同后，须将合同一份送集采机构存档，集采机构将在5个工作日内退还中标供应商的投标保证金。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9.3.5采购人因重大变故取消采购任务的，集采机构在财政部门指定的政府采购信息发布媒体上发布终止公告，并以书面形式通知已经获取采购文件的潜在投标人，对已经交纳投标保证金的，集采机构在终止公告发布后5个工作日内予以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9.3.6投标有效期内投标人撤销投标文件的，采购人或者采购代理机构不退还投标保证金。</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 投标报价</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9.4.2 投标人投报多包的，应对每包分别报价并分别填报开标报价一览表。投标人报出的总价为货物/服务全部完成交付的最终价格。</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9.4.3投标人必须整包进行投标，不得拆包分项投标。</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9.4.4 本次招标不接受可选择或可调整的投标和报价。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9.4.5 投标人应提供货物/服务的单价（包括货物报价、装箱、包装、包装物料、送货、安装调试费、保险费用及其他应有的费用）、总价及其他事项。</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9.4.6 任何超出招标文件要求而额外赠送的货物、服务等其他形式的优惠，在评标时将不作为价格折算的必备条件。</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9.4.7项目实施过程中需要主要辅材的项目，投标人自行设计表格，填写主要辅材清单，注明品牌、型号、产地、单价、数量等内容。</w:t>
      </w:r>
    </w:p>
    <w:p>
      <w:pPr>
        <w:pStyle w:val="38"/>
        <w:snapToGrid w:val="0"/>
        <w:spacing w:line="360" w:lineRule="auto"/>
        <w:ind w:firstLine="433" w:firstLineChars="206"/>
        <w:textAlignment w:val="auto"/>
        <w:rPr>
          <w:rFonts w:ascii="华文中宋" w:hAnsi="华文中宋" w:eastAsia="华文中宋"/>
          <w:b/>
        </w:rPr>
      </w:pPr>
      <w:r>
        <w:rPr>
          <w:rFonts w:hint="eastAsia" w:ascii="华文中宋" w:hAnsi="华文中宋" w:eastAsia="华文中宋"/>
          <w:b/>
        </w:rPr>
        <w:t>10. 投标内容填写说明</w:t>
      </w:r>
    </w:p>
    <w:p>
      <w:pPr>
        <w:spacing w:line="360" w:lineRule="auto"/>
        <w:ind w:firstLine="432" w:firstLineChars="206"/>
        <w:rPr>
          <w:rFonts w:ascii="华文中宋" w:hAnsi="华文中宋" w:eastAsia="华文中宋"/>
          <w:b/>
          <w:szCs w:val="21"/>
        </w:rPr>
      </w:pPr>
      <w:r>
        <w:rPr>
          <w:rFonts w:hint="eastAsia" w:ascii="华文中宋" w:hAnsi="华文中宋" w:eastAsia="华文中宋"/>
        </w:rPr>
        <w:t>10.1 投标人应详细阅读招标文件的全部内容，按招标文件的要求提供投标文件，并保证所提供的全部资料的真实性，以使投标对招标文件中的内容做出实质性和完整性的响应，否则，投标人须自行承担由此引起的风险和责任。</w:t>
      </w:r>
    </w:p>
    <w:p>
      <w:pPr>
        <w:spacing w:line="360" w:lineRule="auto"/>
        <w:ind w:firstLine="432" w:firstLineChars="206"/>
        <w:rPr>
          <w:rFonts w:ascii="华文中宋" w:hAnsi="华文中宋" w:eastAsia="华文中宋"/>
        </w:rPr>
      </w:pPr>
      <w:r>
        <w:rPr>
          <w:rFonts w:hint="eastAsia" w:ascii="华文中宋" w:hAnsi="华文中宋" w:eastAsia="华文中宋"/>
        </w:rPr>
        <w:t>10.2  投标文件有固定格式要求的须按第八部分提供的统一格式逐项填写；无相应内容可填的项填写“无”、“未测试”、“没有相应指标”、 “/”等明确的回答。</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10.3开标报价一览表为在开标仪式上唱标的内容，要求按格式统一填写</w:t>
      </w:r>
      <w:r>
        <w:rPr>
          <w:rFonts w:hint="eastAsia" w:ascii="华文中宋" w:hAnsi="华文中宋" w:eastAsia="华文中宋"/>
        </w:rPr>
        <w:t>，不得自行增减内容</w:t>
      </w:r>
      <w:r>
        <w:rPr>
          <w:rFonts w:hint="eastAsia" w:ascii="华文中宋" w:hAnsi="华文中宋" w:eastAsia="华文中宋"/>
          <w:szCs w:val="21"/>
        </w:rPr>
        <w:t>。</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10.4投标人必须保证投标文件所提供的全部资料真实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10.5投标人应保证投标文件副本与正本内容严格一致，如果正本与副本不一致，以正本为准。</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10.6因投标文件字迹潦草、提交资料不清晰或表达不清楚所引起的不利后果由投标人承担。</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11.投标有效期限</w:t>
      </w:r>
    </w:p>
    <w:p>
      <w:pPr>
        <w:pStyle w:val="38"/>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本项目投标有效期见投标人须知前附表序号6的规定。</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12.投标文件的签署</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12.1 组成投标文件的各种文件均应遵守本条规定。</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12.2 投标人在投标文件及相关文件的签订、履行、通知等事项的书面文件中的“单位盖章”、“印章”、“公章”等处均仅指与投标人名称全称相一致的标准公章，不得使用其它（如带有“专用章”等字样）的印章。</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12.3投标文件的正本和副本必须用不褪色的蓝黑墨水填写或打印，注明“正本”“副本”字样，并加盖投标人公章。</w:t>
      </w:r>
    </w:p>
    <w:p>
      <w:pPr>
        <w:spacing w:line="360" w:lineRule="auto"/>
        <w:ind w:firstLine="420" w:firstLineChars="200"/>
      </w:pPr>
      <w:r>
        <w:rPr>
          <w:rFonts w:hint="eastAsia" w:ascii="华文中宋" w:hAnsi="华文中宋" w:eastAsia="华文中宋"/>
        </w:rPr>
        <w:t>12.4 投标文件应字迹清楚、内容齐全、不得涂改或增删。如有修改和增删，必须有投标人公章及法定代表人或其授权的投标人代表签字。</w:t>
      </w:r>
    </w:p>
    <w:p>
      <w:pPr>
        <w:pStyle w:val="3"/>
        <w:numPr>
          <w:ilvl w:val="0"/>
          <w:numId w:val="0"/>
        </w:numPr>
        <w:spacing w:beforeLines="10" w:afterLines="10" w:line="480" w:lineRule="exact"/>
        <w:ind w:left="539"/>
        <w:jc w:val="both"/>
        <w:rPr>
          <w:rFonts w:ascii="华文中宋" w:hAnsi="华文中宋" w:eastAsia="华文中宋"/>
          <w:spacing w:val="10"/>
          <w:sz w:val="24"/>
          <w:szCs w:val="24"/>
        </w:rPr>
      </w:pPr>
      <w:bookmarkStart w:id="26" w:name="_Toc20638"/>
      <w:bookmarkStart w:id="27" w:name="_Toc424378688"/>
      <w:bookmarkStart w:id="28" w:name="_Toc493575823"/>
      <w:r>
        <w:rPr>
          <w:rFonts w:hint="eastAsia" w:ascii="华文中宋" w:hAnsi="华文中宋" w:eastAsia="华文中宋"/>
          <w:spacing w:val="10"/>
          <w:sz w:val="24"/>
          <w:szCs w:val="24"/>
        </w:rPr>
        <w:t>四、投标文件的递交</w:t>
      </w:r>
      <w:bookmarkEnd w:id="26"/>
      <w:bookmarkEnd w:id="27"/>
      <w:bookmarkEnd w:id="28"/>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13 . 投标文件的密封及标记</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13.1 投标文件应按以下方法密封：</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投标人须将投标文件（资格证明文件）和投标文件（商务技术文件）的正、副本及投标人认为有必要提交的其他资料密封提交。封皮上须写明项目编号、项目名称、投标人全称、地址，注明“开标时启封”字样并加盖投标人公章。</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13.2 如果投标人未对投标文件进行密封、盖章的，将做无效投标处理。集采机构对由此带来的问题和后果概不承担任何责任。</w:t>
      </w:r>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14．投标截止时间</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14.1 投标文件须按照招标文件第一部分投标邀请中规定的投标时间、地点送达。在投标截止时间后送达的投标文件，集采机构将拒绝接收投标人的投标文件。</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14.2 集采机构根据本须知的规定，通过修改招标文件或自行决定延长投标截止日期的，采购人和投标人受投标截止日期制约的所有权利和义务均延长至新的截止日期。</w:t>
      </w:r>
    </w:p>
    <w:p>
      <w:pPr>
        <w:spacing w:line="480" w:lineRule="exact"/>
        <w:ind w:firstLine="433" w:firstLineChars="206"/>
        <w:rPr>
          <w:rFonts w:ascii="华文中宋" w:hAnsi="华文中宋" w:eastAsia="华文中宋"/>
          <w:b/>
          <w:szCs w:val="21"/>
        </w:rPr>
      </w:pPr>
      <w:r>
        <w:rPr>
          <w:rFonts w:hint="eastAsia" w:ascii="华文中宋" w:hAnsi="华文中宋" w:eastAsia="华文中宋"/>
          <w:b/>
          <w:szCs w:val="21"/>
        </w:rPr>
        <w:t>15．投标文件的补充、修改和撤回</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15.1 投标人在投标截止时间前，可以对所递交的投标文件进行补充、修改或者撤回，但必须以书面形式通知集采机构，否则</w:t>
      </w:r>
      <w:r>
        <w:rPr>
          <w:rFonts w:hint="eastAsia" w:ascii="华文中宋" w:hAnsi="华文中宋" w:eastAsia="华文中宋"/>
        </w:rPr>
        <w:t>（相关补充、修改或者撤回）</w:t>
      </w:r>
      <w:r>
        <w:rPr>
          <w:rFonts w:hint="eastAsia" w:ascii="华文中宋" w:hAnsi="华文中宋" w:eastAsia="华文中宋"/>
          <w:szCs w:val="21"/>
        </w:rPr>
        <w:t>无效。</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15.2 投标人对所递交的投标文件需要补充、修改的应当按照招标文件要求签署、盖章，密封后书面递交集采机构，修改、补充的内容作为投标文件的组成部分。</w:t>
      </w:r>
    </w:p>
    <w:p>
      <w:pPr>
        <w:spacing w:line="480" w:lineRule="exact"/>
        <w:ind w:firstLine="432" w:firstLineChars="206"/>
        <w:rPr>
          <w:rFonts w:ascii="华文中宋" w:hAnsi="华文中宋" w:eastAsia="华文中宋"/>
          <w:szCs w:val="21"/>
        </w:rPr>
      </w:pPr>
      <w:r>
        <w:rPr>
          <w:rFonts w:hint="eastAsia" w:ascii="华文中宋" w:hAnsi="华文中宋" w:eastAsia="华文中宋"/>
          <w:szCs w:val="21"/>
        </w:rPr>
        <w:t>15.3投标人撤回投标的要求应由投标人法定代表人或投标人代表签署后书面递交集采机构。</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15.4 在招标文件要求的投标文件提交截止时间之后，投标人不得对其投标文件进行补充、修改或撤回。</w:t>
      </w:r>
    </w:p>
    <w:p>
      <w:pPr>
        <w:pStyle w:val="3"/>
        <w:numPr>
          <w:ilvl w:val="0"/>
          <w:numId w:val="0"/>
        </w:numPr>
        <w:spacing w:beforeLines="10" w:afterLines="10" w:line="360" w:lineRule="auto"/>
        <w:ind w:left="539"/>
        <w:jc w:val="both"/>
        <w:rPr>
          <w:rFonts w:ascii="华文中宋" w:hAnsi="华文中宋" w:eastAsia="华文中宋"/>
          <w:spacing w:val="10"/>
          <w:sz w:val="24"/>
          <w:szCs w:val="24"/>
        </w:rPr>
      </w:pPr>
      <w:bookmarkStart w:id="29" w:name="_Toc352761934"/>
      <w:bookmarkStart w:id="30" w:name="_Toc493575824"/>
      <w:bookmarkStart w:id="31" w:name="_Toc30668"/>
      <w:bookmarkStart w:id="32" w:name="_Toc424378689"/>
      <w:r>
        <w:rPr>
          <w:rFonts w:hint="eastAsia" w:ascii="华文中宋" w:hAnsi="华文中宋" w:eastAsia="华文中宋"/>
          <w:spacing w:val="10"/>
          <w:sz w:val="24"/>
          <w:szCs w:val="24"/>
        </w:rPr>
        <w:t>五、开标</w:t>
      </w:r>
      <w:bookmarkEnd w:id="29"/>
      <w:bookmarkEnd w:id="30"/>
      <w:bookmarkEnd w:id="31"/>
      <w:bookmarkEnd w:id="32"/>
    </w:p>
    <w:p>
      <w:pPr>
        <w:spacing w:line="360" w:lineRule="auto"/>
        <w:ind w:firstLine="475" w:firstLineChars="226"/>
        <w:rPr>
          <w:rFonts w:ascii="华文中宋" w:hAnsi="华文中宋" w:eastAsia="华文中宋"/>
          <w:b/>
          <w:szCs w:val="21"/>
        </w:rPr>
      </w:pPr>
      <w:r>
        <w:rPr>
          <w:rFonts w:hint="eastAsia" w:ascii="华文中宋" w:hAnsi="华文中宋" w:eastAsia="华文中宋"/>
          <w:b/>
          <w:szCs w:val="21"/>
        </w:rPr>
        <w:t>16. 开标及其有关事项</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16.1集采机构按招标文件规定的时间、地点主持开标活动，邀请投标人参加。评标委员会成员不得参加开标活动。</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16.2 参加开标的投标人代表在投标人签到表上签到。</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16.3投标人不足三家的，不得开标。</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16.4 开标时由投标人推选两名代表查验投标文件密封情况并当众报告查验结果，确认无误并签字后拆封唱标。</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16.5 集采机构将当众宣读投标人名称、投报价格和集采机构认为需要宣布的其他内容。投标人的报价或认为应唱出的事项未被唱出或唱出有误，应在征求澄清说明时及时声明或提请注意，否则集采机构对此不承担任何责任。</w:t>
      </w:r>
    </w:p>
    <w:p>
      <w:pPr>
        <w:spacing w:line="360" w:lineRule="auto"/>
        <w:ind w:firstLine="420"/>
      </w:pPr>
      <w:r>
        <w:rPr>
          <w:rFonts w:hint="eastAsia" w:ascii="华文中宋" w:hAnsi="华文中宋" w:eastAsia="华文中宋"/>
        </w:rPr>
        <w:t>16.6 集采机构将按规定编制唱标记录，由参加开标的投标人代表和相关工作人员签字确认后存档备查,投标人未参加开标的，视同认可开标结果。</w:t>
      </w:r>
    </w:p>
    <w:p>
      <w:pPr>
        <w:pStyle w:val="3"/>
        <w:numPr>
          <w:ilvl w:val="0"/>
          <w:numId w:val="0"/>
        </w:numPr>
        <w:spacing w:beforeLines="10" w:afterLines="10" w:line="360" w:lineRule="auto"/>
        <w:ind w:left="539"/>
        <w:jc w:val="both"/>
        <w:rPr>
          <w:rFonts w:ascii="华文中宋" w:hAnsi="华文中宋" w:eastAsia="华文中宋"/>
          <w:spacing w:val="10"/>
          <w:sz w:val="24"/>
          <w:szCs w:val="24"/>
        </w:rPr>
      </w:pPr>
      <w:bookmarkStart w:id="33" w:name="_Toc424378690"/>
      <w:bookmarkStart w:id="34" w:name="_Toc16736"/>
      <w:bookmarkStart w:id="35" w:name="_Toc352761935"/>
      <w:bookmarkStart w:id="36" w:name="_Toc493575825"/>
      <w:r>
        <w:rPr>
          <w:rFonts w:hint="eastAsia" w:ascii="华文中宋" w:hAnsi="华文中宋" w:eastAsia="华文中宋"/>
          <w:spacing w:val="10"/>
          <w:sz w:val="24"/>
          <w:szCs w:val="24"/>
        </w:rPr>
        <w:t>六、评标程序和要求</w:t>
      </w:r>
      <w:bookmarkEnd w:id="33"/>
      <w:bookmarkEnd w:id="34"/>
      <w:bookmarkEnd w:id="35"/>
      <w:bookmarkEnd w:id="36"/>
    </w:p>
    <w:p>
      <w:pPr>
        <w:pStyle w:val="38"/>
        <w:snapToGrid w:val="0"/>
        <w:spacing w:line="360" w:lineRule="auto"/>
        <w:ind w:firstLine="475" w:firstLineChars="226"/>
        <w:textAlignment w:val="auto"/>
        <w:rPr>
          <w:rFonts w:ascii="华文中宋" w:hAnsi="华文中宋" w:eastAsia="华文中宋"/>
          <w:b/>
        </w:rPr>
      </w:pPr>
      <w:r>
        <w:rPr>
          <w:rFonts w:hint="eastAsia" w:ascii="华文中宋" w:hAnsi="华文中宋" w:eastAsia="华文中宋"/>
          <w:b/>
        </w:rPr>
        <w:t>17.项目组织</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集采机构负责组织评标工作并履行相关职责。</w:t>
      </w:r>
    </w:p>
    <w:p>
      <w:pPr>
        <w:pStyle w:val="38"/>
        <w:snapToGrid w:val="0"/>
        <w:spacing w:line="360" w:lineRule="auto"/>
        <w:ind w:firstLine="475" w:firstLineChars="226"/>
        <w:textAlignment w:val="auto"/>
        <w:rPr>
          <w:rFonts w:ascii="华文中宋" w:hAnsi="华文中宋" w:eastAsia="华文中宋"/>
          <w:b/>
        </w:rPr>
      </w:pPr>
      <w:r>
        <w:rPr>
          <w:rFonts w:hint="eastAsia" w:ascii="华文中宋" w:hAnsi="华文中宋" w:eastAsia="华文中宋"/>
          <w:b/>
        </w:rPr>
        <w:t>18. 投标人资格审查</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公开招标采购项目开标结束后，采购</w:t>
      </w:r>
      <w:r>
        <w:rPr>
          <w:rFonts w:ascii="华文中宋" w:hAnsi="华文中宋" w:eastAsia="华文中宋"/>
        </w:rPr>
        <w:t>人</w:t>
      </w:r>
      <w:r>
        <w:rPr>
          <w:rFonts w:hint="eastAsia" w:ascii="华文中宋" w:hAnsi="华文中宋" w:eastAsia="华文中宋"/>
        </w:rPr>
        <w:t>按照招标文件第五部分中资格审查的内容及标准对投标人提交的投标文件（资格证明文件）进行资格审查，以确定投标人是否具备投标资格。审查后合格投标人不足3家的不得评标。</w:t>
      </w:r>
    </w:p>
    <w:p>
      <w:pPr>
        <w:pStyle w:val="38"/>
        <w:snapToGrid w:val="0"/>
        <w:spacing w:line="360" w:lineRule="auto"/>
        <w:ind w:firstLine="475" w:firstLineChars="226"/>
        <w:textAlignment w:val="auto"/>
        <w:rPr>
          <w:rFonts w:ascii="华文中宋" w:hAnsi="华文中宋" w:eastAsia="华文中宋"/>
          <w:b/>
        </w:rPr>
      </w:pPr>
      <w:r>
        <w:rPr>
          <w:rFonts w:hint="eastAsia" w:ascii="华文中宋" w:hAnsi="华文中宋" w:eastAsia="华文中宋"/>
          <w:b/>
        </w:rPr>
        <w:t>19. 组建评标委员会</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19.1 集采机构根据政府采购有关法律法规和本招标文件的规定，结合本招标项目的特点组建评标委员会，评标委员会由五人以上单数组成。</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19.2 评标委员会负责对符合资格的投标人的投标文件（商务技术文件）进行符合性审查和商务、技术部分的评标事务，出具经评标委员会签字的书面评标报告。</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19.3 集采机构负责组织项目的评标工作。</w:t>
      </w:r>
    </w:p>
    <w:p>
      <w:pPr>
        <w:pStyle w:val="38"/>
        <w:snapToGrid w:val="0"/>
        <w:spacing w:line="360" w:lineRule="auto"/>
        <w:ind w:firstLine="475" w:firstLineChars="226"/>
        <w:textAlignment w:val="auto"/>
        <w:rPr>
          <w:rFonts w:ascii="华文中宋" w:hAnsi="华文中宋" w:eastAsia="华文中宋"/>
          <w:b/>
        </w:rPr>
      </w:pPr>
      <w:r>
        <w:rPr>
          <w:rFonts w:hint="eastAsia" w:ascii="华文中宋" w:hAnsi="华文中宋" w:eastAsia="华文中宋"/>
          <w:b/>
        </w:rPr>
        <w:t>20.投标文件（商务技术文件）符合性审查</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评标委员会按照招标文件第六部分评标标准和评标办法中符合性审查的内容及标准对投标文件进行符合性审查，以确定投标文件是否对招标文件的商务、技术等实质性要求作出响应。</w:t>
      </w:r>
    </w:p>
    <w:p>
      <w:pPr>
        <w:pStyle w:val="38"/>
        <w:snapToGrid w:val="0"/>
        <w:spacing w:line="360" w:lineRule="auto"/>
        <w:ind w:firstLine="475" w:firstLineChars="226"/>
        <w:textAlignment w:val="auto"/>
        <w:rPr>
          <w:rFonts w:ascii="华文中宋" w:hAnsi="华文中宋" w:eastAsia="华文中宋"/>
          <w:b/>
        </w:rPr>
      </w:pPr>
      <w:r>
        <w:rPr>
          <w:rFonts w:hint="eastAsia" w:ascii="华文中宋" w:hAnsi="华文中宋" w:eastAsia="华文中宋"/>
          <w:b/>
        </w:rPr>
        <w:t>21.评审中遵循的原则</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21.1审查中，投标人存在下列情况之一的，投标无效：</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A、未按招标文件的规定提交投标保证金的；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B、投标文件未按招标文件要求签署、盖章的；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C、不具备招标文件规定的资格要求的；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D、报价超过招标文件规定预算金额或者最高限价的；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E、投标文件含有采购人不能接受的附加条件的；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F、法律、法规和招标文件规定的其他无效情形的。</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21.2审查中，对明显的文字和计算错误按下述原则处理：</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A、如果正本与副本不一致，以正本为准；</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B、开标报价一览表内容与投标文件中相应内容不一致的,以开标报价一览表为准；</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C、大写金额和小写金额不一致的，以大写金额为准；</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 xml:space="preserve">D、单价金额小数点或百分比有明显错误的，以开标报价一览表的总价为准，并修改单价；E、总价金额与按单价汇总金额不一致的，以单价金额计算结果为准； </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评标委员会将要求投标人按上述原则以书面形式调整确认，投标人确认后的报价对投标人具有约束力，如果投标人不予确认，其投标无效。</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21.3如果多个投标人所投核心产品全部为同一品牌的按下述原则处理：</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pPr>
        <w:pStyle w:val="38"/>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pPr>
        <w:pStyle w:val="38"/>
        <w:snapToGrid w:val="0"/>
        <w:spacing w:line="360" w:lineRule="auto"/>
        <w:ind w:firstLine="474" w:firstLineChars="226"/>
        <w:textAlignment w:val="auto"/>
        <w:rPr>
          <w:rFonts w:ascii="华文中宋" w:hAnsi="华文中宋" w:eastAsia="华文中宋"/>
          <w:b/>
        </w:rPr>
      </w:pPr>
      <w:r>
        <w:rPr>
          <w:rFonts w:hint="eastAsia" w:ascii="华文中宋" w:hAnsi="华文中宋" w:eastAsia="华文中宋"/>
        </w:rPr>
        <w:t xml:space="preserve">C、非单一产品采购项目，技术需求书中标注“※”的产品为核心产品。多家投标人提供的核心产品品牌完全相同的，按前两款规定处理。  </w:t>
      </w:r>
    </w:p>
    <w:p>
      <w:pPr>
        <w:pStyle w:val="38"/>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 xml:space="preserve">22. 投标的澄清、说明或者补正 </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22.1 对于投标文件中含义不明确、同类问题表述不一致或者有明显文字和计算错误的内容，评标委员会应当以书面形式要求投标人作出必要的澄清、说明或者补正。该澄清、说明或者补正应当采用书面形式,并加盖投标人公章或者由法定代表人或其授权的代表签字。投标人的澄清、说明或者补正不得超出投标文件的范围或者改变投标文件的实质性内容。</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 xml:space="preserve">23. 比较与评价  </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23.1 评标委员会按照招标文件中第六部分规定的评标标准和评标办法，对符合性审查合格的投标文件（商务技术文件）进行商务和技术评估，综合比较和评价。</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23.2 采用综合评分法评审的应按照招标文件第六部分评标标准和评标办法中规定的评标方法、中标条件以及评分细则进行。</w:t>
      </w:r>
    </w:p>
    <w:p>
      <w:pPr>
        <w:pStyle w:val="38"/>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 xml:space="preserve">24. 评审复核    </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24.1评标结果汇总完成后，除下列情形外，任何人不得修改评标结果：</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A、分值汇总计算错误的；</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B、分项评分超出评分标准范围的；</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C、评标委员会成员对客观评审因素评分不一致的；</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D、经评标委员会认定评分畸高、畸低的；</w:t>
      </w:r>
    </w:p>
    <w:p>
      <w:pPr>
        <w:pStyle w:val="38"/>
        <w:snapToGrid w:val="0"/>
        <w:spacing w:line="480" w:lineRule="exact"/>
        <w:ind w:firstLine="420" w:firstLineChars="200"/>
        <w:textAlignment w:val="auto"/>
        <w:rPr>
          <w:rFonts w:ascii="华文中宋" w:hAnsi="华文中宋" w:eastAsia="华文中宋" w:cs="宋体"/>
        </w:rPr>
      </w:pPr>
      <w:r>
        <w:rPr>
          <w:rFonts w:hint="eastAsia" w:ascii="华文中宋" w:hAnsi="华文中宋" w:eastAsia="华文中宋" w:cs="宋体"/>
        </w:rPr>
        <w:t>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cs="Arial"/>
        </w:rPr>
        <w:t>24.2</w:t>
      </w:r>
      <w:r>
        <w:rPr>
          <w:rFonts w:hint="eastAsia" w:ascii="华文中宋" w:hAnsi="华文中宋" w:eastAsia="华文中宋"/>
        </w:rPr>
        <w:t>评标委员会</w:t>
      </w:r>
      <w:r>
        <w:rPr>
          <w:rFonts w:hint="eastAsia" w:ascii="华文中宋" w:hAnsi="华文中宋" w:eastAsia="华文中宋" w:cs="Arial"/>
        </w:rPr>
        <w:t>向采购人、采购代理机构或者有关部门报告评审中发现的违法行为。在评审过程中发现投标人有下列情形的，</w:t>
      </w:r>
      <w:r>
        <w:rPr>
          <w:rFonts w:hint="eastAsia" w:ascii="华文中宋" w:hAnsi="华文中宋" w:eastAsia="华文中宋"/>
        </w:rPr>
        <w:t xml:space="preserve">评标委员会应认定其投标无效，并书面报告本级财政部门： </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B、有妨碍其他投标人的竞争行为的；</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C、有损害采购人或者其他投标人的合法权益的；</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D、不同投标人的投标文件由同一单位或者个人编制</w:t>
      </w:r>
      <w:r>
        <w:rPr>
          <w:rFonts w:hint="eastAsia" w:ascii="华文中宋" w:hAnsi="华文中宋" w:eastAsia="华文中宋" w:cs="华文中宋"/>
        </w:rPr>
        <w:t>；</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E、不同投标人委托同一单位或者个人办理投标事宜；</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F、不同投标人的投标文件载明的项目管理成员或者联系人为同一人；</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G、不同投标人的投标文件异常一致或者投标报价呈规律性差异；</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H、不同投标人的投标文件相互混装；</w:t>
      </w:r>
    </w:p>
    <w:p>
      <w:pPr>
        <w:pStyle w:val="38"/>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I、不同投标人的投标保证金从同一单位或者个人的账户转出。</w:t>
      </w:r>
    </w:p>
    <w:p>
      <w:pPr>
        <w:pStyle w:val="38"/>
        <w:snapToGrid w:val="0"/>
        <w:spacing w:line="360" w:lineRule="auto"/>
        <w:ind w:left="420" w:leftChars="200"/>
        <w:textAlignment w:val="auto"/>
        <w:rPr>
          <w:rFonts w:ascii="华文中宋" w:hAnsi="华文中宋" w:eastAsia="华文中宋"/>
        </w:rPr>
      </w:pPr>
      <w:r>
        <w:rPr>
          <w:rFonts w:hint="eastAsia" w:ascii="华文中宋" w:hAnsi="华文中宋" w:eastAsia="华文中宋"/>
          <w:b/>
        </w:rPr>
        <w:t>25. 确定/推荐中标候选供应商名单</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25.1 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25.2 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pPr>
        <w:pStyle w:val="38"/>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26. 编写评标报告</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pPr>
        <w:pStyle w:val="38"/>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 xml:space="preserve">27. 评标过程保密    </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采购人、集采机构要采取必要措施，保证评标在严格保密的情况下进行。除采购人代表、评标现场组织人员外，采购人的其他工作人员以及与评标工作无关的人员不得进入评标现场。</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pPr>
        <w:spacing w:line="360" w:lineRule="auto"/>
        <w:ind w:firstLine="475" w:firstLineChars="226"/>
        <w:rPr>
          <w:rFonts w:ascii="华文中宋" w:hAnsi="华文中宋" w:eastAsia="华文中宋"/>
          <w:b/>
          <w:szCs w:val="21"/>
        </w:rPr>
      </w:pPr>
      <w:r>
        <w:rPr>
          <w:rFonts w:hint="eastAsia" w:ascii="华文中宋" w:hAnsi="华文中宋" w:eastAsia="华文中宋"/>
          <w:b/>
          <w:szCs w:val="21"/>
        </w:rPr>
        <w:t>28. 采购项目废标</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28.1 在评标过程中，评标委员会发现有下列情形之一的，应对采购项目予以废标：</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A、符合专业条件的投标供应商或者对招标文件作实质响应的供应商数量不足3家的；</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B、投标人的报价均超过采购预算或最高限价的；</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C、出现影响采购公正的违法、违规行为的；</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D、因重大变故，采购任务取消的。</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采购项目废标后，评标委员会应做出书面报告。</w:t>
      </w:r>
    </w:p>
    <w:p>
      <w:pPr>
        <w:spacing w:line="360" w:lineRule="auto"/>
        <w:ind w:firstLine="420"/>
      </w:pPr>
      <w:r>
        <w:rPr>
          <w:rFonts w:hint="eastAsia" w:ascii="华文中宋" w:hAnsi="华文中宋" w:eastAsia="华文中宋"/>
        </w:rPr>
        <w:t>28.2 废标后，集采机构将在财政部门指定的媒体上发布废标结果公告。</w:t>
      </w:r>
    </w:p>
    <w:p>
      <w:pPr>
        <w:pStyle w:val="3"/>
        <w:numPr>
          <w:ilvl w:val="1"/>
          <w:numId w:val="0"/>
        </w:numPr>
        <w:spacing w:beforeLines="10" w:afterLines="10" w:line="480" w:lineRule="exact"/>
        <w:jc w:val="both"/>
        <w:rPr>
          <w:rFonts w:ascii="华文中宋" w:hAnsi="华文中宋" w:eastAsia="华文中宋"/>
          <w:spacing w:val="10"/>
          <w:sz w:val="24"/>
          <w:szCs w:val="24"/>
        </w:rPr>
      </w:pPr>
      <w:bookmarkStart w:id="37" w:name="_Toc14012"/>
      <w:bookmarkStart w:id="38" w:name="_Toc424378691"/>
      <w:bookmarkStart w:id="39" w:name="_Toc493575826"/>
      <w:r>
        <w:rPr>
          <w:rFonts w:hint="eastAsia" w:ascii="华文中宋" w:hAnsi="华文中宋" w:eastAsia="华文中宋"/>
          <w:spacing w:val="10"/>
          <w:sz w:val="24"/>
          <w:szCs w:val="24"/>
        </w:rPr>
        <w:t>七、签订合同</w:t>
      </w:r>
      <w:bookmarkEnd w:id="37"/>
      <w:bookmarkEnd w:id="38"/>
      <w:bookmarkEnd w:id="39"/>
    </w:p>
    <w:p>
      <w:pPr>
        <w:spacing w:line="480" w:lineRule="exact"/>
        <w:rPr>
          <w:rFonts w:ascii="华文中宋" w:hAnsi="华文中宋" w:eastAsia="华文中宋"/>
          <w:b/>
          <w:szCs w:val="21"/>
        </w:rPr>
      </w:pPr>
      <w:r>
        <w:rPr>
          <w:rFonts w:hint="eastAsia" w:ascii="华文中宋" w:hAnsi="华文中宋" w:eastAsia="华文中宋"/>
          <w:b/>
          <w:szCs w:val="21"/>
        </w:rPr>
        <w:t xml:space="preserve">    29．中标通知</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29.1 中标供应商确定后，集采机构将在刊登本次招标公告的媒体上发布中标公告，并以书面形式向中标人发出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29.2 集采机构对未中标的投标人不作未中标原因的解释。</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29.3 中标通知书是合同的组成部分。</w:t>
      </w:r>
    </w:p>
    <w:p>
      <w:pPr>
        <w:pStyle w:val="38"/>
        <w:snapToGrid w:val="0"/>
        <w:spacing w:line="480" w:lineRule="exact"/>
        <w:ind w:firstLine="462" w:firstLineChars="220"/>
        <w:textAlignment w:val="auto"/>
        <w:rPr>
          <w:rFonts w:ascii="华文中宋" w:hAnsi="华文中宋" w:eastAsia="华文中宋"/>
        </w:rPr>
      </w:pPr>
      <w:r>
        <w:rPr>
          <w:rFonts w:hint="eastAsia" w:ascii="华文中宋" w:hAnsi="华文中宋" w:eastAsia="华文中宋"/>
          <w:b/>
        </w:rPr>
        <w:t>30．签订合同</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30.1 中标人应在接到中标通知书30日内与采购人签订政府采购合同。</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30.2 中标人应按照招标文件、投标文件及评标过程中的有关澄清、说明或者补正文件的内容与采购人签订合同。中标人不得再与采购人签订背离合同实质性内容的其它协议或声明。</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30.3本文件第四部分商务、技术要求商务条件中要求中标供应商提交履约保证金的，中标供应商须按照规定向采购人提交履约保证金。</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30.4 中标人应当自合同或补充合同签订之日起五个工作日内，将合同副本一份报集采机构存档。</w:t>
      </w:r>
    </w:p>
    <w:p/>
    <w:p>
      <w:pPr>
        <w:pStyle w:val="3"/>
        <w:numPr>
          <w:ilvl w:val="1"/>
          <w:numId w:val="0"/>
        </w:numPr>
        <w:spacing w:beforeLines="10" w:afterLines="10" w:line="480" w:lineRule="exact"/>
        <w:ind w:left="447"/>
        <w:jc w:val="both"/>
        <w:rPr>
          <w:rFonts w:ascii="华文中宋" w:hAnsi="华文中宋" w:eastAsia="华文中宋"/>
          <w:spacing w:val="10"/>
          <w:sz w:val="24"/>
          <w:szCs w:val="24"/>
        </w:rPr>
      </w:pPr>
      <w:bookmarkStart w:id="40" w:name="_Toc424378692"/>
      <w:bookmarkStart w:id="41" w:name="_Toc421716587"/>
      <w:bookmarkStart w:id="42" w:name="_Toc29200"/>
      <w:bookmarkStart w:id="43" w:name="_Toc493575827"/>
      <w:r>
        <w:rPr>
          <w:rFonts w:hint="eastAsia" w:ascii="华文中宋" w:hAnsi="华文中宋" w:eastAsia="华文中宋"/>
          <w:spacing w:val="10"/>
          <w:sz w:val="24"/>
          <w:szCs w:val="24"/>
        </w:rPr>
        <w:t>八、服务费</w:t>
      </w:r>
      <w:bookmarkEnd w:id="40"/>
      <w:bookmarkEnd w:id="41"/>
      <w:bookmarkEnd w:id="42"/>
      <w:bookmarkEnd w:id="43"/>
      <w:r>
        <w:rPr>
          <w:rFonts w:hint="eastAsia" w:ascii="华文中宋" w:hAnsi="华文中宋" w:eastAsia="华文中宋"/>
          <w:spacing w:val="10"/>
          <w:sz w:val="24"/>
          <w:szCs w:val="24"/>
        </w:rPr>
        <w:t>　　</w:t>
      </w:r>
    </w:p>
    <w:p>
      <w:pPr>
        <w:pStyle w:val="38"/>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31. 服务费</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
      <w:pPr>
        <w:pStyle w:val="3"/>
        <w:numPr>
          <w:ilvl w:val="1"/>
          <w:numId w:val="0"/>
        </w:numPr>
        <w:spacing w:beforeLines="10" w:afterLines="10" w:line="360" w:lineRule="auto"/>
        <w:ind w:left="420"/>
        <w:jc w:val="both"/>
        <w:rPr>
          <w:rFonts w:ascii="华文中宋" w:hAnsi="华文中宋" w:eastAsia="华文中宋"/>
          <w:spacing w:val="10"/>
          <w:sz w:val="24"/>
          <w:szCs w:val="24"/>
        </w:rPr>
      </w:pPr>
      <w:bookmarkStart w:id="44" w:name="_Toc30929"/>
      <w:bookmarkStart w:id="45" w:name="_Toc421716588"/>
      <w:bookmarkStart w:id="46" w:name="_Toc493575828"/>
      <w:bookmarkStart w:id="47" w:name="_Toc424378693"/>
      <w:r>
        <w:rPr>
          <w:rFonts w:hint="eastAsia" w:ascii="华文中宋" w:hAnsi="华文中宋" w:eastAsia="华文中宋"/>
          <w:spacing w:val="10"/>
          <w:sz w:val="24"/>
          <w:szCs w:val="24"/>
        </w:rPr>
        <w:t>九、保密和披露</w:t>
      </w:r>
      <w:bookmarkEnd w:id="44"/>
      <w:bookmarkEnd w:id="45"/>
      <w:bookmarkEnd w:id="46"/>
      <w:bookmarkEnd w:id="47"/>
    </w:p>
    <w:p>
      <w:pPr>
        <w:pStyle w:val="38"/>
        <w:adjustRightInd/>
        <w:spacing w:line="360" w:lineRule="auto"/>
        <w:ind w:left="1" w:firstLine="25" w:firstLineChars="12"/>
        <w:textAlignment w:val="auto"/>
        <w:rPr>
          <w:rFonts w:ascii="华文中宋" w:hAnsi="华文中宋" w:eastAsia="华文中宋"/>
          <w:b/>
        </w:rPr>
      </w:pPr>
      <w:r>
        <w:rPr>
          <w:rFonts w:hint="eastAsia" w:ascii="华文中宋" w:hAnsi="华文中宋" w:eastAsia="华文中宋"/>
          <w:b/>
        </w:rPr>
        <w:t xml:space="preserve">    32. 保密</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投标人自领取招标文件之日起，须承诺承担本招标项目下的保密义务，不得将因本次招标获得的信息向第三人外传。</w:t>
      </w:r>
    </w:p>
    <w:p>
      <w:pPr>
        <w:pStyle w:val="38"/>
        <w:adjustRightInd/>
        <w:spacing w:line="360" w:lineRule="auto"/>
        <w:ind w:firstLine="25" w:firstLineChars="12"/>
        <w:textAlignment w:val="auto"/>
        <w:rPr>
          <w:rFonts w:ascii="华文中宋" w:hAnsi="华文中宋" w:eastAsia="华文中宋"/>
          <w:b/>
        </w:rPr>
      </w:pPr>
      <w:r>
        <w:rPr>
          <w:rFonts w:hint="eastAsia" w:ascii="华文中宋" w:hAnsi="华文中宋" w:eastAsia="华文中宋"/>
          <w:b/>
        </w:rPr>
        <w:t xml:space="preserve">    33. 披露</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33.1 集采机构有权将投标人提供的所有资料向有关政府部门或评审标书的有关人员披露。</w:t>
      </w:r>
    </w:p>
    <w:p>
      <w:pPr>
        <w:pStyle w:val="38"/>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33.2 在集采机构认为适当时或国家机关调查、审查、审计时以及其他符合法律法规规定的情形下，集采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pPr>
        <w:spacing w:line="360" w:lineRule="auto"/>
      </w:pPr>
    </w:p>
    <w:p>
      <w:pPr>
        <w:pStyle w:val="3"/>
        <w:numPr>
          <w:ilvl w:val="1"/>
          <w:numId w:val="0"/>
        </w:numPr>
        <w:spacing w:beforeLines="10" w:afterLines="10" w:line="360" w:lineRule="auto"/>
        <w:ind w:left="539"/>
        <w:contextualSpacing/>
        <w:jc w:val="both"/>
        <w:rPr>
          <w:rFonts w:ascii="华文中宋" w:hAnsi="华文中宋" w:eastAsia="华文中宋"/>
          <w:spacing w:val="10"/>
          <w:sz w:val="24"/>
          <w:szCs w:val="24"/>
        </w:rPr>
      </w:pPr>
      <w:bookmarkStart w:id="48" w:name="_Toc493575829"/>
      <w:bookmarkStart w:id="49" w:name="_Toc22914"/>
      <w:r>
        <w:rPr>
          <w:rFonts w:hint="eastAsia" w:ascii="华文中宋" w:hAnsi="华文中宋" w:eastAsia="华文中宋"/>
          <w:spacing w:val="10"/>
          <w:sz w:val="24"/>
          <w:szCs w:val="24"/>
        </w:rPr>
        <w:t>十、询问和质疑</w:t>
      </w:r>
      <w:bookmarkEnd w:id="48"/>
      <w:bookmarkEnd w:id="49"/>
    </w:p>
    <w:p>
      <w:pPr>
        <w:adjustRightInd w:val="0"/>
        <w:snapToGrid w:val="0"/>
        <w:spacing w:line="360" w:lineRule="auto"/>
        <w:ind w:firstLine="420" w:firstLineChars="200"/>
        <w:rPr>
          <w:rFonts w:ascii="华文中宋" w:hAnsi="华文中宋" w:eastAsia="华文中宋"/>
          <w:b/>
          <w:kern w:val="0"/>
          <w:szCs w:val="21"/>
        </w:rPr>
      </w:pPr>
      <w:r>
        <w:rPr>
          <w:rFonts w:hint="eastAsia" w:ascii="华文中宋" w:hAnsi="华文中宋" w:eastAsia="华文中宋"/>
          <w:b/>
          <w:kern w:val="0"/>
          <w:szCs w:val="21"/>
        </w:rPr>
        <w:t>34.询问</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34.1投标人对采购文件有疑问的，可按第一部分投标邀请中载明的联系方式、地址，口头或书面形式向集采机构、采购人提出询问；进行质疑的，必须以书面形式提出质疑函。投标人对评审过程、采购结果有疑问的，可按中标（成交）公告中载明的联系方式、地址提出质疑。</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34.2询问事项若属于采购人提交的采购需求范畴的，询问方式为口头询问的，集采机构告知询问对象直接向采购人询问；询问方式为书面询问的，投标人须提供以下资料各2份，法定代表人身份证明书、法定代表人授权委托书、委托人和被委托人的身份证</w:t>
      </w:r>
      <w:r>
        <w:rPr>
          <w:rFonts w:hint="eastAsia" w:ascii="华文中宋" w:hAnsi="华文中宋" w:eastAsia="华文中宋" w:cs="华文中宋"/>
        </w:rPr>
        <w:t>复印件</w:t>
      </w:r>
      <w:r>
        <w:rPr>
          <w:rFonts w:hint="eastAsia" w:ascii="华文中宋" w:hAnsi="华文中宋" w:eastAsia="华文中宋"/>
        </w:rPr>
        <w:t>、询问函。在集采机构领取《供应商询问告知函》，投标人持《供应商询问告知函》向采购人进行询问。采购人须在法定时间内向询问供应商进行书面答复。</w:t>
      </w:r>
    </w:p>
    <w:p>
      <w:pPr>
        <w:pStyle w:val="38"/>
        <w:snapToGrid w:val="0"/>
        <w:spacing w:line="480" w:lineRule="exact"/>
        <w:ind w:firstLine="420" w:firstLineChars="200"/>
        <w:textAlignment w:val="auto"/>
        <w:rPr>
          <w:rFonts w:ascii="华文中宋" w:hAnsi="华文中宋" w:eastAsia="华文中宋"/>
          <w:b/>
        </w:rPr>
      </w:pPr>
      <w:r>
        <w:rPr>
          <w:rFonts w:hint="eastAsia" w:ascii="华文中宋" w:hAnsi="华文中宋" w:eastAsia="华文中宋"/>
          <w:b/>
        </w:rPr>
        <w:t>35.质疑</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35.1投标人认为招标文件、评标过程和采购结果使自己的权益受到损害，应当在法定质疑期限内以书面形式一次性提出针对同一采购程序环节的质疑。</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对可以质疑的采购文件提出质疑的，</w:t>
      </w:r>
      <w:r>
        <w:rPr>
          <w:rFonts w:hint="eastAsia" w:ascii="华文中宋" w:hAnsi="华文中宋" w:eastAsia="华文中宋"/>
          <w:lang w:eastAsia="zh-CN"/>
        </w:rPr>
        <w:t>在获取</w:t>
      </w:r>
      <w:r>
        <w:rPr>
          <w:rFonts w:hint="eastAsia" w:ascii="华文中宋" w:hAnsi="华文中宋" w:eastAsia="华文中宋"/>
        </w:rPr>
        <w:t>采购文件之日起七个工作日内提出；</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对采购过程提出质疑的，在各采购程序环节结束之日起七个工作日内提出；</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对中标结果提出质疑的，在中标公告期限届满之日起七个工作日内提出。</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w:t>
      </w:r>
      <w:r>
        <w:rPr>
          <w:rFonts w:hint="eastAsia" w:ascii="华文中宋" w:hAnsi="华文中宋" w:eastAsia="华文中宋" w:cs="华文中宋"/>
        </w:rPr>
        <w:t>复印件</w:t>
      </w:r>
      <w:r>
        <w:rPr>
          <w:rFonts w:hint="eastAsia" w:ascii="华文中宋" w:hAnsi="华文中宋" w:eastAsia="华文中宋"/>
        </w:rPr>
        <w:t>；质疑供应商领取采购文件时间的证明材料；质疑函原件。</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供应商为自然人的，应当由本人签字；供应商为法人或者其他组织的，应当由法定代表人、主要负责人签字或者盖章，并加盖公章。</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35.3供应商提出质疑应当提交质疑函和必要的证明材料。质疑函内容包括：</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A.供应商的姓名或者名称、地址、邮编、联系人及联系电话；</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B.质疑项目的名称、编号；</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C.具体、明确的质疑事项和与质疑事项相关的请求；</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D.事实依据；</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E.必要的法律依据；</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F.提出质疑的日期。</w:t>
      </w:r>
    </w:p>
    <w:p>
      <w:pPr>
        <w:pStyle w:val="38"/>
        <w:snapToGrid w:val="0"/>
        <w:spacing w:line="360" w:lineRule="auto"/>
        <w:ind w:firstLine="420" w:firstLineChars="200"/>
        <w:textAlignment w:val="auto"/>
        <w:rPr>
          <w:rFonts w:ascii="华文中宋" w:hAnsi="华文中宋" w:eastAsia="华文中宋" w:cs="华文中宋"/>
          <w:color w:val="000000"/>
        </w:rPr>
      </w:pPr>
      <w:r>
        <w:rPr>
          <w:rFonts w:hint="eastAsia" w:ascii="华文中宋" w:hAnsi="华文中宋" w:eastAsia="华文中宋"/>
        </w:rPr>
        <w:t>35.4</w:t>
      </w:r>
      <w:r>
        <w:rPr>
          <w:rFonts w:hint="eastAsia" w:ascii="华文中宋" w:hAnsi="华文中宋" w:eastAsia="华文中宋" w:cs="华文中宋"/>
          <w:color w:val="000000"/>
        </w:rPr>
        <w:t>对采购文件编制内容（不包括采购需求）、评审过程、采购结果提出质疑的，由集采机构进行书面答复。</w:t>
      </w:r>
    </w:p>
    <w:p>
      <w:pPr>
        <w:pStyle w:val="38"/>
        <w:snapToGrid w:val="0"/>
        <w:spacing w:line="360" w:lineRule="auto"/>
        <w:ind w:firstLine="420" w:firstLineChars="200"/>
        <w:textAlignment w:val="auto"/>
        <w:rPr>
          <w:rFonts w:ascii="华文中宋" w:hAnsi="华文中宋" w:eastAsia="华文中宋" w:cs="华文中宋"/>
          <w:color w:val="000000"/>
        </w:rPr>
      </w:pPr>
      <w:r>
        <w:rPr>
          <w:rFonts w:hint="eastAsia" w:ascii="华文中宋" w:hAnsi="华文中宋" w:eastAsia="华文中宋" w:cs="华文中宋"/>
          <w:color w:val="000000"/>
        </w:rPr>
        <w:t>对采购文件编制内容（不包括采购需求）提出质疑的，请按本文件第一部分投标邀请“十、集采机构基本信息”中载明的单位名称、地址、联系人、联系方式进行沟通联系。</w:t>
      </w:r>
    </w:p>
    <w:p>
      <w:pPr>
        <w:pStyle w:val="38"/>
        <w:snapToGrid w:val="0"/>
        <w:spacing w:line="360" w:lineRule="auto"/>
        <w:ind w:firstLine="420" w:firstLineChars="200"/>
        <w:textAlignment w:val="auto"/>
        <w:rPr>
          <w:rFonts w:ascii="华文中宋" w:hAnsi="华文中宋" w:eastAsia="华文中宋" w:cs="华文中宋"/>
          <w:color w:val="000000"/>
        </w:rPr>
      </w:pPr>
      <w:r>
        <w:rPr>
          <w:rFonts w:hint="eastAsia" w:ascii="华文中宋" w:hAnsi="华文中宋" w:eastAsia="华文中宋" w:cs="华文中宋"/>
          <w:color w:val="000000"/>
        </w:rPr>
        <w:t>对评审过程、采购结果提出质疑的，请和采购二处项目执行人或按结果公告中载明的联系人、联系方式进行沟通联系，并提交 35.2、35.3要求提交的相关资料。</w:t>
      </w:r>
    </w:p>
    <w:p>
      <w:pPr>
        <w:pStyle w:val="38"/>
        <w:snapToGrid w:val="0"/>
        <w:spacing w:line="480" w:lineRule="exact"/>
        <w:ind w:firstLine="420" w:firstLineChars="200"/>
        <w:textAlignment w:val="auto"/>
        <w:rPr>
          <w:rFonts w:ascii="华文中宋" w:hAnsi="华文中宋" w:eastAsia="华文中宋"/>
          <w:color w:val="000000"/>
        </w:rPr>
      </w:pPr>
      <w:r>
        <w:rPr>
          <w:rFonts w:hint="eastAsia" w:ascii="华文中宋" w:hAnsi="华文中宋" w:eastAsia="华文中宋" w:cs="华文中宋"/>
          <w:color w:val="000000"/>
        </w:rPr>
        <w:t>对采购文件中采购需求提出质疑的，集采机构出具《供应商质疑告知函》（一式三份），供应商持《供应商质疑告知函》向采购人提出质疑。</w:t>
      </w:r>
    </w:p>
    <w:p>
      <w:pPr>
        <w:pStyle w:val="38"/>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35.5 集采机构、采购人将依据《中华人民共和国政府采购法实施条例》第五十二条第一款的规定时限对投标人的询问、质疑做出处理和答复。</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质疑答复应当包括下列内容：</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A.质疑供应商的姓名或者名称；</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B.收到质疑函的日期、质疑项目名称及编号；</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C.质疑事项、质疑答复的具体内容、事实依据和法律依据；</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D.告知质疑供应商依法投诉的权利；</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E.质疑答复人名称；</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F.答复质疑的日期。质疑答复的内容不得涉及商业秘密。</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35.6质疑供应商撤回质疑的，终止质疑处理。</w:t>
      </w:r>
    </w:p>
    <w:p>
      <w:pPr>
        <w:pStyle w:val="33"/>
        <w:pageBreakBefore/>
        <w:numPr>
          <w:ilvl w:val="0"/>
          <w:numId w:val="0"/>
        </w:numPr>
        <w:snapToGrid w:val="0"/>
        <w:spacing w:before="0" w:after="0"/>
        <w:rPr>
          <w:rFonts w:ascii="华文中宋" w:hAnsi="华文中宋" w:eastAsia="华文中宋"/>
          <w:spacing w:val="20"/>
          <w:szCs w:val="28"/>
        </w:rPr>
      </w:pPr>
      <w:bookmarkStart w:id="50" w:name="_Toc15102"/>
      <w:bookmarkStart w:id="51" w:name="_Toc493575830"/>
      <w:r>
        <w:rPr>
          <w:rFonts w:hint="eastAsia" w:ascii="华文中宋" w:hAnsi="华文中宋" w:eastAsia="华文中宋"/>
          <w:spacing w:val="20"/>
          <w:szCs w:val="28"/>
        </w:rPr>
        <w:t>第四部分商务、技术要求</w:t>
      </w:r>
      <w:bookmarkEnd w:id="50"/>
      <w:bookmarkEnd w:id="51"/>
    </w:p>
    <w:p>
      <w:pPr>
        <w:pStyle w:val="38"/>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38"/>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38"/>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38"/>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38"/>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38"/>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38"/>
        <w:snapToGrid w:val="0"/>
        <w:spacing w:line="480" w:lineRule="exact"/>
        <w:textAlignment w:val="auto"/>
        <w:rPr>
          <w:rFonts w:ascii="华文中宋" w:hAnsi="华文中宋" w:eastAsia="华文中宋"/>
          <w:b/>
          <w:bCs/>
        </w:rPr>
      </w:pPr>
      <w:r>
        <w:rPr>
          <w:rFonts w:hint="eastAsia" w:ascii="华文中宋" w:hAnsi="华文中宋" w:eastAsia="华文中宋"/>
          <w:b/>
          <w:bCs/>
        </w:rPr>
        <w:t>四、非实质性要求</w:t>
      </w:r>
    </w:p>
    <w:p>
      <w:pPr>
        <w:pStyle w:val="38"/>
        <w:snapToGrid w:val="0"/>
        <w:spacing w:line="480" w:lineRule="exact"/>
        <w:textAlignment w:val="auto"/>
        <w:rPr>
          <w:rFonts w:ascii="华文中宋" w:hAnsi="华文中宋" w:eastAsia="华文中宋"/>
          <w:color w:val="FF0000"/>
          <w:u w:val="single"/>
        </w:rPr>
      </w:pPr>
      <w:r>
        <w:rPr>
          <w:rFonts w:ascii="华文中宋" w:hAnsi="华文中宋" w:eastAsia="华文中宋"/>
          <w:b/>
        </w:rPr>
        <w:t>${</w:t>
      </w:r>
      <w:r>
        <w:rPr>
          <w:rFonts w:hint="eastAsia" w:ascii="华文中宋" w:hAnsi="华文中宋" w:eastAsia="华文中宋"/>
          <w:b/>
        </w:rPr>
        <w:t>2ISHUYAOQIU</w:t>
      </w:r>
      <w:r>
        <w:rPr>
          <w:rFonts w:ascii="华文中宋" w:hAnsi="华文中宋" w:eastAsia="华文中宋"/>
          <w:b/>
        </w:rPr>
        <w:t>}</w:t>
      </w:r>
    </w:p>
    <w:p>
      <w:pPr>
        <w:pStyle w:val="38"/>
        <w:snapToGrid w:val="0"/>
        <w:spacing w:line="480" w:lineRule="exact"/>
        <w:textAlignment w:val="auto"/>
        <w:rPr>
          <w:rFonts w:ascii="华文中宋" w:hAnsi="华文中宋" w:eastAsia="华文中宋"/>
        </w:rPr>
      </w:pPr>
      <w:r>
        <w:rPr>
          <w:rFonts w:hint="eastAsia" w:ascii="华文中宋" w:hAnsi="华文中宋" w:eastAsia="华文中宋"/>
          <w:b/>
        </w:rPr>
        <w:t>五、服务要求：</w:t>
      </w:r>
    </w:p>
    <w:p>
      <w:pPr>
        <w:pStyle w:val="38"/>
        <w:numPr>
          <w:ilvl w:val="0"/>
          <w:numId w:val="0"/>
        </w:numPr>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38"/>
        <w:numPr>
          <w:ilvl w:val="0"/>
          <w:numId w:val="0"/>
        </w:numPr>
        <w:snapToGrid w:val="0"/>
        <w:spacing w:line="480" w:lineRule="exact"/>
        <w:textAlignment w:val="auto"/>
        <w:rPr>
          <w:rFonts w:hint="eastAsia" w:ascii="华文中宋" w:hAnsi="华文中宋" w:eastAsia="华文中宋"/>
          <w:b/>
        </w:rPr>
      </w:pPr>
      <w:r>
        <w:rPr>
          <w:rFonts w:hint="eastAsia" w:ascii="华文中宋" w:hAnsi="华文中宋" w:eastAsia="华文中宋"/>
          <w:b/>
          <w:lang w:val="en-US" w:eastAsia="zh-CN"/>
        </w:rPr>
        <w:t>六、</w:t>
      </w:r>
      <w:r>
        <w:rPr>
          <w:rFonts w:hint="eastAsia" w:ascii="华文中宋" w:hAnsi="华文中宋" w:eastAsia="华文中宋"/>
          <w:b/>
        </w:rPr>
        <w:t>商品包装和快递包装要求</w:t>
      </w:r>
    </w:p>
    <w:p>
      <w:pPr>
        <w:pStyle w:val="38"/>
        <w:numPr>
          <w:ilvl w:val="0"/>
          <w:numId w:val="0"/>
        </w:numPr>
        <w:snapToGrid w:val="0"/>
        <w:spacing w:line="480" w:lineRule="exact"/>
        <w:textAlignment w:val="auto"/>
        <w:rPr>
          <w:rFonts w:ascii="华文中宋" w:hAnsi="华文中宋" w:eastAsia="华文中宋"/>
          <w:color w:val="FF0000"/>
          <w:u w:val="single"/>
        </w:rPr>
      </w:pPr>
      <w:r>
        <w:rPr>
          <w:rFonts w:hint="eastAsia" w:ascii="华文中宋" w:hAnsi="华文中宋" w:eastAsia="华文中宋"/>
          <w:b/>
          <w:lang w:val="en-US" w:eastAsia="zh-CN"/>
        </w:rPr>
        <w:t>${BJKDYAOQIU}</w:t>
      </w:r>
    </w:p>
    <w:p>
      <w:pPr>
        <w:pStyle w:val="38"/>
        <w:snapToGrid w:val="0"/>
        <w:spacing w:line="480" w:lineRule="exact"/>
        <w:textAlignment w:val="auto"/>
        <w:rPr>
          <w:rFonts w:ascii="华文中宋" w:hAnsi="华文中宋" w:eastAsia="华文中宋"/>
          <w:b/>
          <w:bCs/>
        </w:rPr>
      </w:pPr>
      <w:r>
        <w:rPr>
          <w:rFonts w:hint="eastAsia" w:ascii="华文中宋" w:hAnsi="华文中宋" w:eastAsia="华文中宋"/>
          <w:b/>
          <w:bCs/>
          <w:lang w:val="en-US" w:eastAsia="zh-CN"/>
        </w:rPr>
        <w:t>七</w:t>
      </w:r>
      <w:r>
        <w:rPr>
          <w:rFonts w:hint="eastAsia" w:ascii="华文中宋" w:hAnsi="华文中宋" w:eastAsia="华文中宋"/>
          <w:b/>
          <w:bCs/>
        </w:rPr>
        <w:t>、验收标准</w:t>
      </w:r>
    </w:p>
    <w:p>
      <w:pPr>
        <w:pStyle w:val="38"/>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38"/>
        <w:snapToGrid w:val="0"/>
        <w:spacing w:line="480" w:lineRule="exact"/>
        <w:textAlignment w:val="auto"/>
        <w:rPr>
          <w:rFonts w:ascii="华文中宋" w:hAnsi="华文中宋" w:eastAsia="华文中宋"/>
        </w:rPr>
      </w:pPr>
      <w:r>
        <w:rPr>
          <w:rFonts w:hint="eastAsia" w:ascii="华文中宋" w:hAnsi="华文中宋" w:eastAsia="华文中宋"/>
          <w:b/>
          <w:lang w:val="en-US" w:eastAsia="zh-CN"/>
        </w:rPr>
        <w:t>八</w:t>
      </w:r>
      <w:r>
        <w:rPr>
          <w:rFonts w:ascii="华文中宋" w:hAnsi="华文中宋" w:eastAsia="华文中宋"/>
          <w:b/>
        </w:rPr>
        <w:t>、技术要求</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（一）技术需求内容：详见本部分技术需求书。</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（二）技术响应文件编排顺序：投标人应按照技术需求书中的序号顺序编排技术响应文件。</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（三）技术响应文件内容及要求：</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1、技术响应文件内容应是同投标标的物品牌型号一致的技术响应文件；</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2、技术响应文件是指能够证明投标标的物满足招标文件技术需求的证明材料，技术响应文件包括但不限于：</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投标标的物技术指标的检测报告/官网链接/功能截图/产品彩页/产品说明书/详细的技术说明文件/运行性能的详细描述文件等；</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3、项目实施过程中所需的主要辅材（若有的话，投标人按品牌、型号、产地、单价、数量。自行列表响应）；</w:t>
      </w:r>
    </w:p>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4、投标人认为需要提供的其他技术响应文件；</w:t>
      </w:r>
    </w:p>
    <w:p>
      <w:pPr>
        <w:pStyle w:val="38"/>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（四）技术响应文件的作用：投标人所提供的技术响应文件是评标委员会及其成员评定投标标的物是否实质性响应招标文件技术要求以及综合比较与评价的依据。</w:t>
      </w:r>
    </w:p>
    <w:p>
      <w:pPr>
        <w:spacing w:line="360" w:lineRule="auto"/>
        <w:rPr>
          <w:rFonts w:ascii="华文中宋" w:hAnsi="华文中宋" w:eastAsia="华文中宋"/>
          <w:b/>
          <w:szCs w:val="21"/>
        </w:rPr>
      </w:pPr>
      <w:r>
        <w:rPr>
          <w:rFonts w:hint="eastAsia" w:ascii="华文中宋" w:hAnsi="华文中宋" w:eastAsia="华文中宋"/>
          <w:b/>
          <w:szCs w:val="21"/>
          <w:lang w:val="en-US" w:eastAsia="zh-CN"/>
        </w:rPr>
        <w:t>九</w:t>
      </w:r>
      <w:r>
        <w:rPr>
          <w:rFonts w:ascii="华文中宋" w:hAnsi="华文中宋" w:eastAsia="华文中宋"/>
          <w:b/>
          <w:szCs w:val="21"/>
        </w:rPr>
        <w:t>、其他</w:t>
      </w:r>
    </w:p>
    <w:p>
      <w:pPr>
        <w:pStyle w:val="38"/>
        <w:snapToGrid w:val="0"/>
        <w:spacing w:line="480" w:lineRule="exact"/>
        <w:ind w:firstLine="420" w:firstLineChars="200"/>
        <w:textAlignment w:val="auto"/>
        <w:rPr>
          <w:rFonts w:ascii="华文中宋" w:hAnsi="华文中宋" w:eastAsia="华文中宋"/>
          <w:color w:val="000000"/>
        </w:rPr>
      </w:pPr>
      <w:r>
        <w:rPr>
          <w:rFonts w:hint="eastAsia" w:ascii="华文中宋" w:hAnsi="华文中宋" w:eastAsia="华文中宋"/>
          <w:color w:val="000000"/>
        </w:rPr>
        <w:t>投标人须由法定代表人或其授权的委托代理人参加投标，随时准备对评标委员会的询问予以解答。</w:t>
      </w:r>
    </w:p>
    <w:p>
      <w:pPr>
        <w:pStyle w:val="38"/>
        <w:snapToGrid w:val="0"/>
        <w:spacing w:line="480" w:lineRule="exact"/>
        <w:ind w:firstLine="420" w:firstLineChars="200"/>
        <w:jc w:val="center"/>
        <w:textAlignment w:val="auto"/>
        <w:rPr>
          <w:rFonts w:ascii="华文中宋" w:hAnsi="华文中宋" w:eastAsia="华文中宋"/>
          <w:color w:val="000000"/>
        </w:rPr>
      </w:pPr>
      <w:r>
        <w:rPr>
          <w:rFonts w:ascii="华文中宋" w:hAnsi="华文中宋" w:eastAsia="华文中宋"/>
          <w:color w:val="000000"/>
        </w:rPr>
        <w:br w:type="page"/>
      </w:r>
      <w:r>
        <w:rPr>
          <w:rFonts w:hint="eastAsia" w:ascii="华文中宋" w:hAnsi="华文中宋" w:eastAsia="华文中宋"/>
          <w:b/>
          <w:sz w:val="28"/>
          <w:szCs w:val="28"/>
        </w:rPr>
        <w:t>技术需求书</w:t>
      </w:r>
    </w:p>
    <w:p>
      <w:pPr>
        <w:widowControl/>
        <w:jc w:val="left"/>
        <w:rPr>
          <w:rFonts w:ascii="华文中宋" w:hAnsi="华文中宋" w:eastAsia="华文中宋"/>
          <w:b/>
          <w:szCs w:val="21"/>
        </w:rPr>
      </w:pPr>
      <w:r>
        <w:rPr>
          <w:rFonts w:ascii="华文中宋" w:hAnsi="华文中宋" w:eastAsia="华文中宋"/>
          <w:b/>
          <w:szCs w:val="21"/>
        </w:rPr>
        <w:t>${JSXUNB}</w:t>
      </w:r>
    </w:p>
    <w:p>
      <w:pPr>
        <w:rPr>
          <w:rFonts w:ascii="华文中宋" w:hAnsi="华文中宋" w:eastAsia="华文中宋"/>
          <w:b/>
          <w:szCs w:val="21"/>
        </w:rPr>
      </w:pPr>
      <w:r>
        <w:rPr>
          <w:rFonts w:hint="eastAsia" w:ascii="华文中宋" w:hAnsi="华文中宋" w:eastAsia="华文中宋"/>
          <w:b/>
          <w:szCs w:val="21"/>
        </w:rPr>
        <w:t>说明：</w:t>
      </w:r>
    </w:p>
    <w:p>
      <w:pPr>
        <w:ind w:firstLine="420" w:firstLineChars="200"/>
        <w:rPr>
          <w:rFonts w:ascii="华文中宋" w:hAnsi="华文中宋" w:eastAsia="华文中宋"/>
          <w:szCs w:val="21"/>
        </w:rPr>
      </w:pPr>
      <w:r>
        <w:rPr>
          <w:rFonts w:hint="eastAsia" w:ascii="华文中宋" w:hAnsi="华文中宋" w:eastAsia="华文中宋"/>
          <w:szCs w:val="21"/>
        </w:rPr>
        <w:t>1、标注‘※’的产品为核心产品，投标人所投核心产品的品牌完全相同的，按一家投标人计算。</w:t>
      </w:r>
    </w:p>
    <w:p>
      <w:pPr>
        <w:ind w:firstLine="420" w:firstLineChars="200"/>
        <w:rPr>
          <w:rFonts w:ascii="华文中宋" w:hAnsi="华文中宋" w:eastAsia="华文中宋"/>
          <w:szCs w:val="21"/>
        </w:rPr>
      </w:pPr>
      <w:r>
        <w:rPr>
          <w:rFonts w:hint="eastAsia" w:ascii="华文中宋" w:hAnsi="华文中宋" w:eastAsia="华文中宋"/>
          <w:szCs w:val="21"/>
        </w:rPr>
        <w:t>2、技术参数前加‘★’号的参数指标为主要技术指标（符合性审查内容），投标人所投产品必须满足或优于这些指标；未加‘★’号的参数指标为一般性技术指标（评分考量内容），投标人所投产品应尽量满足这些技术指标要求，若所投产品不能满足一般性技术指标要求，评标委员会将按照评标标准和方法对一般性技术指标响应情况进行扣分。</w:t>
      </w:r>
    </w:p>
    <w:p>
      <w:pPr>
        <w:rPr>
          <w:rFonts w:ascii="华文中宋" w:hAnsi="华文中宋" w:eastAsia="华文中宋"/>
          <w:szCs w:val="21"/>
        </w:rPr>
      </w:pPr>
    </w:p>
    <w:p>
      <w:pPr>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pStyle w:val="33"/>
        <w:pageBreakBefore/>
        <w:numPr>
          <w:ilvl w:val="0"/>
          <w:numId w:val="0"/>
        </w:numPr>
        <w:snapToGrid w:val="0"/>
        <w:spacing w:before="0" w:after="0"/>
        <w:rPr>
          <w:rFonts w:ascii="华文中宋" w:hAnsi="华文中宋" w:eastAsia="华文中宋"/>
          <w:spacing w:val="20"/>
          <w:szCs w:val="28"/>
        </w:rPr>
      </w:pPr>
      <w:bookmarkStart w:id="52" w:name="_Toc493575831"/>
      <w:bookmarkStart w:id="53" w:name="_Toc9359"/>
      <w:r>
        <w:rPr>
          <w:rFonts w:hint="eastAsia" w:ascii="华文中宋" w:hAnsi="华文中宋" w:eastAsia="华文中宋"/>
          <w:spacing w:val="20"/>
          <w:szCs w:val="28"/>
        </w:rPr>
        <w:t>第五部分 资格审查内容及标准</w:t>
      </w:r>
      <w:bookmarkEnd w:id="52"/>
      <w:bookmarkEnd w:id="53"/>
    </w:p>
    <w:p>
      <w:pPr>
        <w:pStyle w:val="38"/>
        <w:snapToGrid w:val="0"/>
        <w:spacing w:line="480" w:lineRule="exact"/>
        <w:ind w:firstLine="475" w:firstLineChars="226"/>
        <w:rPr>
          <w:rFonts w:ascii="华文中宋" w:hAnsi="华文中宋" w:eastAsia="华文中宋"/>
          <w:b/>
        </w:rPr>
      </w:pPr>
    </w:p>
    <w:p>
      <w:pPr>
        <w:pStyle w:val="38"/>
        <w:snapToGrid w:val="0"/>
        <w:spacing w:line="480" w:lineRule="exact"/>
        <w:ind w:firstLine="475" w:firstLineChars="226"/>
        <w:rPr>
          <w:rFonts w:ascii="华文中宋" w:hAnsi="华文中宋" w:eastAsia="华文中宋"/>
          <w:b/>
        </w:rPr>
      </w:pPr>
    </w:p>
    <w:p>
      <w:pPr>
        <w:pStyle w:val="38"/>
        <w:snapToGrid w:val="0"/>
        <w:spacing w:line="480" w:lineRule="exact"/>
        <w:rPr>
          <w:rFonts w:ascii="华文中宋" w:hAnsi="华文中宋" w:eastAsia="华文中宋"/>
          <w:b/>
        </w:rPr>
      </w:pPr>
      <w:r>
        <w:rPr>
          <w:rFonts w:hint="eastAsia" w:ascii="华文中宋" w:hAnsi="华文中宋" w:eastAsia="华文中宋"/>
          <w:b/>
        </w:rPr>
        <w:t>资格审查内容及标准</w:t>
      </w:r>
    </w:p>
    <w:tbl>
      <w:tblPr>
        <w:tblStyle w:val="1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25"/>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序号</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内容</w:t>
            </w:r>
          </w:p>
        </w:tc>
        <w:tc>
          <w:tcPr>
            <w:tcW w:w="6422" w:type="dxa"/>
          </w:tcPr>
          <w:p>
            <w:pPr>
              <w:spacing w:line="400" w:lineRule="exact"/>
              <w:jc w:val="center"/>
              <w:rPr>
                <w:rFonts w:ascii="华文中宋" w:hAnsi="华文中宋" w:eastAsia="华文中宋"/>
                <w:szCs w:val="21"/>
              </w:rPr>
            </w:pPr>
            <w:r>
              <w:rPr>
                <w:rFonts w:hint="eastAsia" w:ascii="华文中宋" w:hAnsi="华文中宋" w:eastAsia="华文中宋"/>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1</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投标人代表证明</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内容齐全，签署符合要求。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2</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投标函</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内容齐全，签署符合要求。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3</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具有独立承担</w:t>
            </w:r>
          </w:p>
          <w:p>
            <w:pPr>
              <w:spacing w:line="400" w:lineRule="exact"/>
              <w:jc w:val="center"/>
              <w:rPr>
                <w:rFonts w:ascii="华文中宋" w:hAnsi="华文中宋" w:eastAsia="华文中宋"/>
                <w:szCs w:val="21"/>
              </w:rPr>
            </w:pPr>
            <w:r>
              <w:rPr>
                <w:rFonts w:hint="eastAsia" w:ascii="华文中宋" w:hAnsi="华文中宋" w:eastAsia="华文中宋"/>
                <w:szCs w:val="21"/>
              </w:rPr>
              <w:t>民事责任的能力</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投标人有效的营业执照，或事业单位法人证书，或自然人身份证明，或其他非企业组织证明独立承担民事责任能力的文件。（多证合一的，提供营业执照复印件）</w:t>
            </w:r>
          </w:p>
          <w:p>
            <w:pPr>
              <w:spacing w:line="400" w:lineRule="exact"/>
              <w:rPr>
                <w:rFonts w:ascii="华文中宋" w:hAnsi="华文中宋" w:eastAsia="华文中宋"/>
                <w:szCs w:val="21"/>
              </w:rPr>
            </w:pPr>
            <w:r>
              <w:rPr>
                <w:rFonts w:hint="eastAsia" w:ascii="华文中宋" w:hAnsi="华文中宋" w:eastAsia="华文中宋"/>
                <w:szCs w:val="21"/>
              </w:rPr>
              <w:t>任意一项证明文件复印件清晰、符合要求。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ind w:firstLine="105" w:firstLineChars="50"/>
              <w:jc w:val="center"/>
              <w:rPr>
                <w:rFonts w:ascii="华文中宋" w:hAnsi="华文中宋" w:eastAsia="华文中宋"/>
                <w:szCs w:val="21"/>
              </w:rPr>
            </w:pPr>
            <w:r>
              <w:rPr>
                <w:rFonts w:hint="eastAsia" w:ascii="华文中宋" w:hAnsi="华文中宋" w:eastAsia="华文中宋"/>
                <w:szCs w:val="21"/>
              </w:rPr>
              <w:t>4</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健全的</w:t>
            </w:r>
          </w:p>
          <w:p>
            <w:pPr>
              <w:spacing w:line="400" w:lineRule="exact"/>
              <w:jc w:val="center"/>
              <w:rPr>
                <w:rFonts w:ascii="华文中宋" w:hAnsi="华文中宋" w:eastAsia="华文中宋"/>
                <w:szCs w:val="21"/>
              </w:rPr>
            </w:pPr>
            <w:r>
              <w:rPr>
                <w:rFonts w:hint="eastAsia" w:ascii="华文中宋" w:hAnsi="华文中宋" w:eastAsia="华文中宋"/>
                <w:szCs w:val="21"/>
              </w:rPr>
              <w:t>财务会计制度</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投标截止日前18个月内会计师事务所出具的审计报告（提供审计报告正文,审计报告正文需有会计师事务所公章及注册会计师签字盖章，以出报告日期为准），或投标截止日前18个月内经审计的财务报告（以出报告日期为准），或基本开户银行出具的资信证明，或财政部门认可的政府采购专业担保机构出具的投标担保函。</w:t>
            </w:r>
          </w:p>
          <w:p>
            <w:pPr>
              <w:spacing w:line="400" w:lineRule="exact"/>
              <w:rPr>
                <w:rFonts w:ascii="华文中宋" w:hAnsi="华文中宋" w:eastAsia="华文中宋"/>
                <w:szCs w:val="21"/>
              </w:rPr>
            </w:pPr>
            <w:r>
              <w:rPr>
                <w:rFonts w:hint="eastAsia" w:ascii="华文中宋" w:hAnsi="华文中宋" w:eastAsia="华文中宋"/>
                <w:szCs w:val="21"/>
              </w:rPr>
              <w:t>任意一项证明文件的复印件清晰、符合要求。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5</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良好的纳税记录</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税务登记证（国税、地税），或近一年内缴纳任意一项税种（增值税、营业税、企业所得税）的凭据。（多证合一的，提供营业执照复印件）</w:t>
            </w:r>
          </w:p>
          <w:p>
            <w:pPr>
              <w:spacing w:line="400" w:lineRule="exact"/>
              <w:rPr>
                <w:rFonts w:ascii="华文中宋" w:hAnsi="华文中宋" w:eastAsia="华文中宋"/>
                <w:szCs w:val="21"/>
              </w:rPr>
            </w:pPr>
            <w:r>
              <w:rPr>
                <w:rFonts w:hint="eastAsia" w:ascii="华文中宋" w:hAnsi="华文中宋" w:eastAsia="华文中宋"/>
                <w:szCs w:val="21"/>
              </w:rPr>
              <w:t>任意一项证明文件的复印件清晰、符合要求。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6</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良好的缴纳社会</w:t>
            </w:r>
          </w:p>
          <w:p>
            <w:pPr>
              <w:spacing w:line="400" w:lineRule="exact"/>
              <w:jc w:val="center"/>
              <w:rPr>
                <w:rFonts w:ascii="华文中宋" w:hAnsi="华文中宋" w:eastAsia="华文中宋"/>
                <w:szCs w:val="21"/>
              </w:rPr>
            </w:pPr>
            <w:r>
              <w:rPr>
                <w:rFonts w:hint="eastAsia" w:ascii="华文中宋" w:hAnsi="华文中宋" w:eastAsia="华文中宋"/>
                <w:szCs w:val="21"/>
              </w:rPr>
              <w:t>保障资金的记录</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社会保险登记证，或近一年内缴纳任意一项社会保险（养老保险、医疗保险、工伤保险、失业保险）的凭据（专用收据或社会保险缴纳清单或银行代收的凭据），或能证明已缴纳社会保险的其他材料。</w:t>
            </w:r>
          </w:p>
          <w:p>
            <w:pPr>
              <w:spacing w:line="400" w:lineRule="exact"/>
              <w:rPr>
                <w:rFonts w:ascii="华文中宋" w:hAnsi="华文中宋" w:eastAsia="华文中宋"/>
                <w:szCs w:val="21"/>
              </w:rPr>
            </w:pPr>
            <w:r>
              <w:rPr>
                <w:rFonts w:hint="eastAsia" w:ascii="华文中宋" w:hAnsi="华文中宋" w:eastAsia="华文中宋"/>
                <w:szCs w:val="21"/>
              </w:rPr>
              <w:t>任意一项证明文件的复印件清晰、符合要求。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7</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履行合同的能力</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投标人填写投标人履行合同能力的承诺。</w:t>
            </w:r>
          </w:p>
          <w:p>
            <w:pPr>
              <w:spacing w:line="400" w:lineRule="exact"/>
              <w:rPr>
                <w:rFonts w:ascii="华文中宋" w:hAnsi="华文中宋" w:eastAsia="华文中宋"/>
                <w:szCs w:val="21"/>
              </w:rPr>
            </w:pPr>
            <w:r>
              <w:rPr>
                <w:rFonts w:hint="eastAsia" w:ascii="华文中宋" w:hAnsi="华文中宋" w:eastAsia="华文中宋"/>
                <w:szCs w:val="21"/>
              </w:rPr>
              <w:t>内容有效，签署和印章使用完整、清晰、符合要求。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8</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前三年内，经营活动中没有重大违法记录</w:t>
            </w:r>
          </w:p>
        </w:tc>
        <w:tc>
          <w:tcPr>
            <w:tcW w:w="6422" w:type="dxa"/>
          </w:tcPr>
          <w:p>
            <w:pPr>
              <w:rPr>
                <w:rFonts w:ascii="华文中宋" w:hAnsi="华文中宋" w:eastAsia="华文中宋"/>
                <w:szCs w:val="21"/>
              </w:rPr>
            </w:pPr>
            <w:r>
              <w:rPr>
                <w:rFonts w:hint="eastAsia" w:ascii="华文中宋" w:hAnsi="华文中宋" w:eastAsia="华文中宋"/>
                <w:szCs w:val="21"/>
              </w:rPr>
              <w:t>1、无违法记录声明内容完整，签署符合要求。</w:t>
            </w:r>
          </w:p>
          <w:p>
            <w:pPr>
              <w:rPr>
                <w:rFonts w:ascii="华文中宋" w:hAnsi="华文中宋" w:eastAsia="华文中宋"/>
                <w:szCs w:val="21"/>
              </w:rPr>
            </w:pPr>
            <w:r>
              <w:rPr>
                <w:rFonts w:hint="eastAsia" w:ascii="华文中宋" w:hAnsi="华文中宋" w:eastAsia="华文中宋"/>
                <w:szCs w:val="21"/>
              </w:rPr>
              <w:t>2、登录信用中国网（</w:t>
            </w:r>
            <w:r>
              <w:rPr>
                <w:rFonts w:ascii="华文中宋" w:hAnsi="华文中宋" w:eastAsia="华文中宋"/>
                <w:szCs w:val="21"/>
              </w:rPr>
              <w:t>http://www.creditchina.gov.cn</w:t>
            </w:r>
            <w:r>
              <w:rPr>
                <w:rFonts w:hint="eastAsia" w:ascii="华文中宋" w:hAnsi="华文中宋" w:eastAsia="华文中宋"/>
                <w:szCs w:val="21"/>
              </w:rPr>
              <w:t>）查看失信被执行人、重大税收违法案件当事人名单、政府采购严重违法失信名单记录情况；登录中国政府采购网（</w:t>
            </w:r>
            <w:r>
              <w:rPr>
                <w:rFonts w:ascii="华文中宋" w:hAnsi="华文中宋" w:eastAsia="华文中宋"/>
                <w:szCs w:val="21"/>
              </w:rPr>
              <w:t>http://www.ccgp.gov.cn</w:t>
            </w:r>
            <w:r>
              <w:rPr>
                <w:rFonts w:hint="eastAsia" w:ascii="华文中宋" w:hAnsi="华文中宋" w:eastAsia="华文中宋"/>
                <w:szCs w:val="21"/>
              </w:rPr>
              <w:t>）查看政府采购严重违法失信行为信息记录情况。</w:t>
            </w:r>
          </w:p>
          <w:p>
            <w:pPr>
              <w:rPr>
                <w:rFonts w:ascii="华文中宋" w:hAnsi="华文中宋" w:eastAsia="华文中宋"/>
                <w:szCs w:val="21"/>
              </w:rPr>
            </w:pPr>
            <w:r>
              <w:rPr>
                <w:rFonts w:hint="eastAsia" w:ascii="华文中宋" w:hAnsi="华文中宋" w:eastAsia="华文中宋"/>
                <w:szCs w:val="21"/>
              </w:rPr>
              <w:t>3、网上查询的内容有不良记录且在执行期间的，资格审查不予通过，投标无效，并将相关内容存档。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tabs>
                <w:tab w:val="left" w:pos="540"/>
              </w:tabs>
              <w:spacing w:line="400" w:lineRule="exact"/>
              <w:jc w:val="center"/>
              <w:rPr>
                <w:rFonts w:ascii="华文中宋" w:hAnsi="华文中宋" w:eastAsia="华文中宋"/>
                <w:szCs w:val="21"/>
              </w:rPr>
            </w:pPr>
            <w:r>
              <w:rPr>
                <w:rFonts w:hint="eastAsia" w:ascii="华文中宋" w:hAnsi="华文中宋" w:eastAsia="华文中宋"/>
                <w:szCs w:val="21"/>
              </w:rPr>
              <w:t>9</w:t>
            </w:r>
          </w:p>
        </w:tc>
        <w:tc>
          <w:tcPr>
            <w:tcW w:w="2025" w:type="dxa"/>
            <w:vAlign w:val="center"/>
          </w:tcPr>
          <w:p>
            <w:pPr>
              <w:spacing w:line="360" w:lineRule="exact"/>
              <w:ind w:left="315" w:hanging="315" w:hangingChars="150"/>
              <w:rPr>
                <w:rFonts w:ascii="华文中宋" w:hAnsi="华文中宋" w:eastAsia="华文中宋"/>
                <w:b/>
                <w:color w:val="FF0000"/>
                <w:szCs w:val="21"/>
              </w:rPr>
            </w:pPr>
            <w:r>
              <w:rPr>
                <w:rFonts w:hint="eastAsia" w:ascii="华文中宋" w:hAnsi="华文中宋" w:eastAsia="华文中宋"/>
                <w:b/>
                <w:color w:val="FF0000"/>
                <w:szCs w:val="21"/>
              </w:rPr>
              <w:t>基本存款账户信息及投标保证金的交纳情况</w:t>
            </w:r>
          </w:p>
          <w:p>
            <w:pPr>
              <w:adjustRightInd w:val="0"/>
              <w:snapToGrid w:val="0"/>
              <w:spacing w:line="480" w:lineRule="exact"/>
              <w:jc w:val="center"/>
              <w:rPr>
                <w:rFonts w:ascii="华文中宋" w:hAnsi="华文中宋" w:eastAsia="华文中宋"/>
                <w:kern w:val="0"/>
                <w:szCs w:val="21"/>
              </w:rPr>
            </w:pPr>
          </w:p>
        </w:tc>
        <w:tc>
          <w:tcPr>
            <w:tcW w:w="6422" w:type="dxa"/>
          </w:tcPr>
          <w:p>
            <w:pPr>
              <w:spacing w:line="360" w:lineRule="exact"/>
              <w:rPr>
                <w:rFonts w:ascii="华文中宋" w:hAnsi="华文中宋" w:eastAsia="华文中宋"/>
                <w:color w:val="FF0000"/>
                <w:szCs w:val="21"/>
              </w:rPr>
            </w:pPr>
            <w:r>
              <w:rPr>
                <w:rFonts w:hint="eastAsia" w:ascii="华文中宋" w:hAnsi="华文中宋" w:eastAsia="华文中宋"/>
                <w:color w:val="FF0000"/>
                <w:szCs w:val="21"/>
              </w:rPr>
              <w:t>提供投标人基本存款账户信息</w:t>
            </w:r>
            <w:r>
              <w:rPr>
                <w:rFonts w:hint="eastAsia" w:ascii="华文中宋" w:hAnsi="华文中宋" w:eastAsia="华文中宋" w:cs="华文中宋"/>
                <w:color w:val="FF0000"/>
                <w:szCs w:val="21"/>
              </w:rPr>
              <w:t>复印件</w:t>
            </w:r>
            <w:r>
              <w:rPr>
                <w:rFonts w:hint="eastAsia" w:ascii="华文中宋" w:hAnsi="华文中宋" w:eastAsia="华文中宋"/>
                <w:color w:val="FF0000"/>
                <w:szCs w:val="21"/>
              </w:rPr>
              <w:t>及投标保证金交纳回单（或回执）复印件</w:t>
            </w:r>
          </w:p>
          <w:p>
            <w:pPr>
              <w:adjustRightInd w:val="0"/>
              <w:snapToGrid w:val="0"/>
              <w:spacing w:line="480" w:lineRule="exact"/>
              <w:rPr>
                <w:rFonts w:ascii="华文中宋" w:hAnsi="华文中宋" w:eastAsia="华文中宋"/>
                <w:szCs w:val="21"/>
              </w:rPr>
            </w:pPr>
            <w:r>
              <w:rPr>
                <w:rFonts w:hint="eastAsia" w:ascii="华文中宋" w:hAnsi="华文中宋" w:eastAsia="华文中宋"/>
                <w:kern w:val="0"/>
                <w:szCs w:val="21"/>
              </w:rPr>
              <w:t>投标保证金要求足额交纳，且</w:t>
            </w:r>
            <w:r>
              <w:rPr>
                <w:rFonts w:hint="eastAsia" w:ascii="华文中宋" w:hAnsi="华文中宋" w:eastAsia="华文中宋"/>
                <w:szCs w:val="21"/>
              </w:rPr>
              <w:t>从投标人的基本存款账户转出，中心财务提供的保证金交纳的账号和投标人开户行证明的账号相同（如有不同，需开户行做出书面说明）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10</w:t>
            </w:r>
          </w:p>
        </w:tc>
        <w:tc>
          <w:tcPr>
            <w:tcW w:w="2025" w:type="dxa"/>
            <w:vAlign w:val="center"/>
          </w:tcPr>
          <w:p>
            <w:pPr>
              <w:spacing w:line="400" w:lineRule="exact"/>
              <w:jc w:val="center"/>
              <w:rPr>
                <w:rFonts w:ascii="华文中宋" w:hAnsi="华文中宋" w:eastAsia="华文中宋"/>
                <w:szCs w:val="21"/>
              </w:rPr>
            </w:pPr>
            <w:r>
              <w:rPr>
                <w:rFonts w:hint="eastAsia" w:ascii="华文中宋" w:hAnsi="华文中宋" w:eastAsia="华文中宋"/>
                <w:szCs w:val="21"/>
              </w:rPr>
              <w:t>本项目要求的其他资格条件</w:t>
            </w:r>
          </w:p>
        </w:tc>
        <w:tc>
          <w:tcPr>
            <w:tcW w:w="6422" w:type="dxa"/>
          </w:tcPr>
          <w:p>
            <w:pPr>
              <w:spacing w:line="400" w:lineRule="exact"/>
              <w:rPr>
                <w:rFonts w:ascii="华文中宋" w:hAnsi="华文中宋" w:eastAsia="华文中宋"/>
                <w:szCs w:val="21"/>
              </w:rPr>
            </w:pPr>
            <w:r>
              <w:rPr>
                <w:rFonts w:hint="eastAsia" w:ascii="华文中宋" w:hAnsi="华文中宋" w:eastAsia="华文中宋"/>
                <w:szCs w:val="21"/>
              </w:rPr>
              <w:t>复印件清晰、符合要求。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11</w:t>
            </w:r>
          </w:p>
        </w:tc>
        <w:tc>
          <w:tcPr>
            <w:tcW w:w="2025"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投标主体</w:t>
            </w:r>
          </w:p>
        </w:tc>
        <w:tc>
          <w:tcPr>
            <w:tcW w:w="6422" w:type="dxa"/>
          </w:tcPr>
          <w:p>
            <w:pPr>
              <w:adjustRightInd w:val="0"/>
              <w:snapToGrid w:val="0"/>
              <w:spacing w:line="480" w:lineRule="exact"/>
              <w:rPr>
                <w:rFonts w:ascii="华文中宋" w:hAnsi="华文中宋" w:eastAsia="华文中宋"/>
                <w:kern w:val="0"/>
                <w:szCs w:val="21"/>
              </w:rPr>
            </w:pPr>
            <w:r>
              <w:rPr>
                <w:rFonts w:hint="eastAsia" w:ascii="华文中宋" w:hAnsi="华文中宋" w:eastAsia="华文中宋"/>
                <w:kern w:val="0"/>
                <w:szCs w:val="21"/>
              </w:rPr>
              <w:t>对是否允许代理商投标进行审查</w:t>
            </w:r>
          </w:p>
          <w:p>
            <w:pPr>
              <w:adjustRightInd w:val="0"/>
              <w:snapToGrid w:val="0"/>
              <w:spacing w:line="480" w:lineRule="exact"/>
              <w:rPr>
                <w:rFonts w:ascii="华文中宋" w:hAnsi="华文中宋" w:eastAsia="华文中宋"/>
                <w:kern w:val="0"/>
                <w:szCs w:val="21"/>
              </w:rPr>
            </w:pPr>
            <w:r>
              <w:rPr>
                <w:rFonts w:hint="eastAsia" w:ascii="华文中宋" w:hAnsi="华文中宋" w:eastAsia="华文中宋"/>
                <w:kern w:val="0"/>
                <w:szCs w:val="21"/>
              </w:rPr>
              <w:t>对是否允许联合体投标进行审查，如果允许联合体投标，须对联合体各方签订的联合体协议进行审查，审查的标准为：内容齐全，签署</w:t>
            </w:r>
            <w:r>
              <w:rPr>
                <w:rFonts w:hint="eastAsia" w:ascii="华文中宋" w:hAnsi="华文中宋" w:eastAsia="华文中宋"/>
                <w:szCs w:val="21"/>
              </w:rPr>
              <w:t>符合要求。</w:t>
            </w:r>
          </w:p>
        </w:tc>
      </w:tr>
    </w:tbl>
    <w:p>
      <w:pPr>
        <w:spacing w:line="360" w:lineRule="exact"/>
        <w:ind w:left="1050" w:hanging="1050" w:hangingChars="500"/>
        <w:rPr>
          <w:rFonts w:ascii="华文中宋" w:hAnsi="华文中宋" w:eastAsia="华文中宋"/>
          <w:szCs w:val="21"/>
        </w:rPr>
      </w:pP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说明：1、资格检查的内容若有一项未提供或达不到检查标准，将导致其不具备投标资格，且不允许在开标后补正。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依法免税或不需要缴纳社会保障金的投标人，应提供相应的证明文件原件，或复印件。</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3、投标人提供的其他材料，不作为资格检查的内容。</w:t>
      </w:r>
    </w:p>
    <w:p>
      <w:pPr>
        <w:spacing w:line="360" w:lineRule="exact"/>
        <w:ind w:left="945" w:leftChars="350" w:hanging="210" w:hangingChars="100"/>
        <w:rPr>
          <w:rFonts w:ascii="华文中宋" w:hAnsi="华文中宋" w:eastAsia="华文中宋"/>
        </w:rPr>
      </w:pPr>
    </w:p>
    <w:p>
      <w:pPr>
        <w:spacing w:line="360" w:lineRule="exact"/>
        <w:ind w:left="945" w:leftChars="350" w:hanging="210" w:hangingChars="100"/>
        <w:rPr>
          <w:rFonts w:ascii="华文中宋" w:hAnsi="华文中宋" w:eastAsia="华文中宋"/>
        </w:rPr>
      </w:pPr>
    </w:p>
    <w:p>
      <w:pPr>
        <w:pStyle w:val="2"/>
        <w:numPr>
          <w:ilvl w:val="0"/>
          <w:numId w:val="0"/>
        </w:numPr>
        <w:ind w:left="540" w:leftChars="257" w:firstLine="1762" w:firstLineChars="400"/>
        <w:rPr>
          <w:rFonts w:ascii="华文中宋" w:hAnsi="华文中宋" w:eastAsia="华文中宋"/>
          <w:b w:val="0"/>
          <w:sz w:val="28"/>
          <w:szCs w:val="28"/>
        </w:rPr>
      </w:pPr>
      <w:r>
        <w:rPr>
          <w:rFonts w:ascii="华文中宋" w:hAnsi="华文中宋" w:eastAsia="华文中宋"/>
        </w:rPr>
        <w:br w:type="page"/>
      </w:r>
      <w:bookmarkStart w:id="54" w:name="_Toc21683169"/>
      <w:bookmarkStart w:id="55" w:name="_Toc13246"/>
      <w:r>
        <w:rPr>
          <w:rFonts w:hint="eastAsia" w:ascii="华文中宋" w:hAnsi="华文中宋" w:eastAsia="华文中宋"/>
          <w:spacing w:val="20"/>
          <w:sz w:val="28"/>
          <w:szCs w:val="28"/>
        </w:rPr>
        <w:t>第六部分 评标标准和评标方法</w:t>
      </w:r>
      <w:bookmarkEnd w:id="54"/>
      <w:bookmarkEnd w:id="55"/>
    </w:p>
    <w:p>
      <w:pPr>
        <w:pStyle w:val="38"/>
        <w:snapToGrid w:val="0"/>
        <w:spacing w:line="480" w:lineRule="exact"/>
        <w:ind w:firstLine="210" w:firstLineChars="100"/>
        <w:rPr>
          <w:rFonts w:ascii="华文中宋" w:hAnsi="华文中宋" w:eastAsia="华文中宋"/>
          <w:b/>
        </w:rPr>
      </w:pPr>
      <w:r>
        <w:rPr>
          <w:rFonts w:hint="eastAsia" w:ascii="华文中宋" w:hAnsi="华文中宋" w:eastAsia="华文中宋"/>
          <w:b/>
        </w:rPr>
        <w:t>一、符合性审查的内容及标准</w:t>
      </w:r>
    </w:p>
    <w:tbl>
      <w:tblPr>
        <w:tblStyle w:val="18"/>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199"/>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序号</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内容</w:t>
            </w:r>
          </w:p>
        </w:tc>
        <w:tc>
          <w:tcPr>
            <w:tcW w:w="6295" w:type="dxa"/>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1</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投标文件的报价</w:t>
            </w:r>
          </w:p>
        </w:tc>
        <w:tc>
          <w:tcPr>
            <w:tcW w:w="6295" w:type="dxa"/>
          </w:tcPr>
          <w:p>
            <w:pPr>
              <w:adjustRightInd w:val="0"/>
              <w:snapToGrid w:val="0"/>
              <w:spacing w:line="480" w:lineRule="exact"/>
              <w:rPr>
                <w:rFonts w:ascii="华文中宋" w:hAnsi="华文中宋" w:eastAsia="华文中宋"/>
                <w:szCs w:val="21"/>
              </w:rPr>
            </w:pPr>
            <w:r>
              <w:rPr>
                <w:rFonts w:hint="eastAsia" w:ascii="华文中宋" w:hAnsi="华文中宋" w:eastAsia="华文中宋"/>
                <w:szCs w:val="21"/>
              </w:rPr>
              <w:t>1、所有投标报价均以人民币/元为计算单位。</w:t>
            </w:r>
          </w:p>
          <w:p>
            <w:pPr>
              <w:adjustRightInd w:val="0"/>
              <w:snapToGrid w:val="0"/>
              <w:spacing w:line="480" w:lineRule="exact"/>
              <w:rPr>
                <w:rFonts w:ascii="华文中宋" w:hAnsi="华文中宋" w:eastAsia="华文中宋"/>
                <w:szCs w:val="21"/>
              </w:rPr>
            </w:pPr>
            <w:r>
              <w:rPr>
                <w:rFonts w:hint="eastAsia" w:ascii="华文中宋" w:hAnsi="华文中宋" w:eastAsia="华文中宋"/>
                <w:szCs w:val="21"/>
              </w:rPr>
              <w:t>2、投标人投报多包的，应对每包分别报价并分别填报开标报价一览表。</w:t>
            </w:r>
          </w:p>
          <w:p>
            <w:pPr>
              <w:adjustRightInd w:val="0"/>
              <w:snapToGrid w:val="0"/>
              <w:spacing w:line="480" w:lineRule="exact"/>
              <w:rPr>
                <w:rFonts w:ascii="华文中宋" w:hAnsi="华文中宋" w:eastAsia="华文中宋"/>
                <w:szCs w:val="21"/>
              </w:rPr>
            </w:pPr>
            <w:r>
              <w:rPr>
                <w:rFonts w:hint="eastAsia" w:ascii="华文中宋" w:hAnsi="华文中宋" w:eastAsia="华文中宋"/>
                <w:szCs w:val="21"/>
              </w:rPr>
              <w:t>3、不接受可选择或可调整的投标和报价。</w:t>
            </w:r>
          </w:p>
          <w:p>
            <w:pPr>
              <w:adjustRightInd w:val="0"/>
              <w:snapToGrid w:val="0"/>
              <w:spacing w:line="480" w:lineRule="exact"/>
              <w:rPr>
                <w:rFonts w:ascii="华文中宋" w:hAnsi="华文中宋" w:eastAsia="华文中宋"/>
                <w:kern w:val="0"/>
                <w:szCs w:val="21"/>
              </w:rPr>
            </w:pPr>
            <w:r>
              <w:rPr>
                <w:rFonts w:hint="eastAsia" w:ascii="华文中宋" w:hAnsi="华文中宋" w:eastAsia="华文中宋"/>
                <w:szCs w:val="21"/>
              </w:rPr>
              <w:t>4、不接受超出本项目预算金额或最高限价的报价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2</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商务要求响应内容</w:t>
            </w:r>
          </w:p>
        </w:tc>
        <w:tc>
          <w:tcPr>
            <w:tcW w:w="6295" w:type="dxa"/>
          </w:tcPr>
          <w:p>
            <w:pPr>
              <w:adjustRightInd w:val="0"/>
              <w:snapToGrid w:val="0"/>
              <w:spacing w:line="480" w:lineRule="exact"/>
              <w:ind w:firstLine="420" w:firstLineChars="200"/>
              <w:rPr>
                <w:rFonts w:ascii="华文中宋" w:hAnsi="华文中宋" w:eastAsia="华文中宋"/>
                <w:kern w:val="0"/>
                <w:szCs w:val="21"/>
              </w:rPr>
            </w:pPr>
            <w:r>
              <w:rPr>
                <w:rFonts w:hint="eastAsia" w:ascii="华文中宋" w:hAnsi="华文中宋" w:eastAsia="华文中宋"/>
              </w:rPr>
              <w:t>对照本文件第四部分中“商务要求”内容和投标文件的响应内容进行审查，没有做出实质性响应的做无效投标处理。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3</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实质性要求响应内容</w:t>
            </w:r>
          </w:p>
        </w:tc>
        <w:tc>
          <w:tcPr>
            <w:tcW w:w="6295" w:type="dxa"/>
          </w:tcPr>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对照本文件第四部分中“实质性要求”内容和投标文件的响应内容进行审查，没有做出实质性响应的做无效投标处理。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4</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服务要求响应内容</w:t>
            </w:r>
          </w:p>
        </w:tc>
        <w:tc>
          <w:tcPr>
            <w:tcW w:w="6295" w:type="dxa"/>
          </w:tcPr>
          <w:p>
            <w:pPr>
              <w:pStyle w:val="38"/>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对照本文件第四部分“服务要求”中标“★”内容和投标文件的响应内容进行审查，没有做出实质性响应的做无效投标处理。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5</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技术要求响应内容</w:t>
            </w:r>
          </w:p>
        </w:tc>
        <w:tc>
          <w:tcPr>
            <w:tcW w:w="6295" w:type="dxa"/>
          </w:tcPr>
          <w:p>
            <w:r>
              <w:rPr>
                <w:rFonts w:ascii="华文中宋" w:hAnsi="华文中宋" w:eastAsia="华文中宋"/>
              </w:rPr>
              <w:t>1、对照本文件第四部分的“技术需求书”中标“★”的内容和投标文件的响应内容进行审查，投标人照搬照抄招标文件技术需求书内容的，或不能提供所投产品主要技术指标响应文件的，或提供的主要技术指标响应文件不能证明其满足主要技术指标要求的，做无效投标处理。</w:t>
            </w:r>
          </w:p>
          <w:p>
            <w:pPr>
              <w:adjustRightInd w:val="0"/>
              <w:snapToGrid w:val="0"/>
              <w:spacing w:line="480" w:lineRule="exact"/>
              <w:ind w:firstLine="420" w:firstLineChars="200"/>
              <w:rPr>
                <w:rFonts w:ascii="华文中宋" w:hAnsi="华文中宋" w:eastAsia="华文中宋"/>
                <w:kern w:val="0"/>
                <w:szCs w:val="21"/>
              </w:rPr>
            </w:pPr>
            <w:r>
              <w:rPr>
                <w:rFonts w:ascii="华文中宋" w:hAnsi="华文中宋" w:eastAsia="华文中宋"/>
              </w:rPr>
              <w:t>2、投标文件完全照搬照抄招标文件中一般性技术指标，或完全不能提供所投产品一般性技术指标相关资料的，做无效投标处理。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52"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6</w:t>
            </w:r>
          </w:p>
        </w:tc>
        <w:tc>
          <w:tcPr>
            <w:tcW w:w="2199" w:type="dxa"/>
            <w:vAlign w:val="center"/>
          </w:tcPr>
          <w:p>
            <w:pPr>
              <w:adjustRightInd w:val="0"/>
              <w:snapToGrid w:val="0"/>
              <w:spacing w:line="480" w:lineRule="exact"/>
              <w:jc w:val="center"/>
              <w:rPr>
                <w:rFonts w:ascii="华文中宋" w:hAnsi="华文中宋" w:eastAsia="华文中宋"/>
                <w:kern w:val="0"/>
                <w:szCs w:val="21"/>
              </w:rPr>
            </w:pPr>
            <w:r>
              <w:rPr>
                <w:rFonts w:hint="eastAsia" w:ascii="华文中宋" w:hAnsi="华文中宋" w:eastAsia="华文中宋"/>
                <w:kern w:val="0"/>
                <w:szCs w:val="21"/>
              </w:rPr>
              <w:t>进口产品</w:t>
            </w:r>
          </w:p>
        </w:tc>
        <w:tc>
          <w:tcPr>
            <w:tcW w:w="6295" w:type="dxa"/>
          </w:tcPr>
          <w:p>
            <w:pPr>
              <w:adjustRightInd w:val="0"/>
              <w:snapToGrid w:val="0"/>
              <w:spacing w:line="480" w:lineRule="exact"/>
              <w:ind w:firstLine="420" w:firstLineChars="200"/>
              <w:rPr>
                <w:rFonts w:ascii="华文中宋" w:hAnsi="华文中宋" w:eastAsia="华文中宋"/>
                <w:kern w:val="0"/>
                <w:szCs w:val="21"/>
              </w:rPr>
            </w:pPr>
            <w:r>
              <w:rPr>
                <w:rFonts w:ascii="华文中宋" w:hAnsi="华文中宋" w:eastAsia="华文中宋"/>
              </w:rPr>
              <w:t>本项目采购标的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tc>
      </w:tr>
    </w:tbl>
    <w:p>
      <w:pPr>
        <w:pStyle w:val="38"/>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说明：1、符合性检查的内容，经评标委员会共同认定没有做出实质性响应的，将导致投标无效。</w:t>
      </w:r>
    </w:p>
    <w:p>
      <w:pPr>
        <w:pStyle w:val="38"/>
        <w:snapToGrid w:val="0"/>
        <w:spacing w:line="480" w:lineRule="exact"/>
        <w:ind w:left="945" w:leftChars="300" w:hanging="315" w:hangingChars="150"/>
        <w:rPr>
          <w:rFonts w:ascii="华文中宋" w:hAnsi="华文中宋" w:eastAsia="华文中宋"/>
        </w:rPr>
      </w:pPr>
      <w:r>
        <w:rPr>
          <w:rFonts w:hint="eastAsia" w:ascii="华文中宋" w:hAnsi="华文中宋" w:eastAsia="华文中宋"/>
        </w:rPr>
        <w:t>2、审查时，对特殊情况的处理评标委员会要遵循招标文件第三部分投标人须知第21条规定的原则。</w:t>
      </w:r>
    </w:p>
    <w:p>
      <w:pPr>
        <w:pStyle w:val="38"/>
        <w:snapToGrid w:val="0"/>
        <w:spacing w:line="480" w:lineRule="exact"/>
        <w:ind w:firstLine="420" w:firstLineChars="200"/>
        <w:rPr>
          <w:rFonts w:ascii="华文中宋" w:hAnsi="华文中宋" w:eastAsia="华文中宋"/>
          <w:b/>
        </w:rPr>
      </w:pPr>
      <w:r>
        <w:rPr>
          <w:rFonts w:hint="eastAsia" w:ascii="华文中宋" w:hAnsi="华文中宋" w:eastAsia="华文中宋"/>
          <w:b/>
        </w:rPr>
        <w:t>二、落实政府采购政策性要求的评审内容及标准</w:t>
      </w:r>
    </w:p>
    <w:p>
      <w:pPr>
        <w:spacing w:line="360" w:lineRule="auto"/>
        <w:ind w:firstLine="525" w:firstLineChars="25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1、本项目采购标的物未特别注明“进口产品”（通过中国海关报关验放进入中国境内且产自关境外的产品）字样的，均必须采购国产产品，否则投标无效；</w:t>
      </w:r>
      <w:r>
        <w:rPr>
          <w:rFonts w:hint="eastAsia" w:ascii="华文中宋" w:hAnsi="华文中宋" w:eastAsia="华文中宋"/>
          <w:szCs w:val="21"/>
        </w:rPr>
        <w:t>特别注明“进口产品”字样的，如无能够满足采购需求的国产产品，在综合得分相同前提下</w:t>
      </w:r>
      <w:r>
        <w:rPr>
          <w:rFonts w:ascii="华文中宋" w:hAnsi="华文中宋" w:eastAsia="华文中宋"/>
          <w:szCs w:val="21"/>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2、本文件列出政府强制采购产品的，投标人必须投报“节能产品政府采购品目清单”范围内的产品，需将政府强制采购产品如实填写到《政府强制采购产品明细表》（格式见第八部分），并提供处于有效期之内的节能产品认证证书复印件。</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3、本文件未列出政府强制采购产品的，投标人可投报“节能产品政府采购品目清单、环境标志产品政府采购品目清单”中非政府强制采购产品或其范围以外的产品。</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4、投标人投报“节能产品政府采购品目清单、环境标志产品政府采购品目清单”中非政府强制采购产品的将给予适当加分。投标人需将非政府强制采购产品如实填写到《非政府强制采购产品明细表》（格式见第八部分），并提供处于有效期之内的节能产品、环境标志产品认证证书复印件</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5、承诺所投报的计算机预装正版操作系统，硬件产品内的预装软件为正版软件。</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6、所投报信息安全产品属于《信息安全产品强制性认证目录》中的产品，须提供有效认证证书复印件，否则将可能导致投标无效。</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7、小型、微型企业参加本项目的评审标准</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格式见第八部分）。</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（2）小型、微企业只有提供本企业制造的货物或者服务，或者提供其他小型、微企业制造的货物，享受投标货物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76" w:name="_GoBack"/>
      <w:bookmarkEnd w:id="76"/>
      <w:r>
        <w:rPr>
          <w:rFonts w:hint="eastAsia" w:ascii="华文中宋" w:hAnsi="华文中宋" w:eastAsia="华文中宋"/>
        </w:rPr>
        <w:t>的价格折扣。若有的话，如实填写《小微企业/残疾人福利性单位提供货物/服务明细表》（格式见第八部分）。</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（3）小型、微型企业提供的货物既有中小企业制造货物，也有大型企业制造货物的，不享受价格折扣。</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8、残疾人福利性单位参加本项目的评审标准</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pStyle w:val="38"/>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pStyle w:val="38"/>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pStyle w:val="38"/>
        <w:snapToGrid w:val="0"/>
        <w:spacing w:line="480" w:lineRule="exact"/>
        <w:ind w:firstLine="525" w:firstLineChars="25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pStyle w:val="38"/>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pStyle w:val="38"/>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pStyle w:val="38"/>
        <w:snapToGrid w:val="0"/>
        <w:spacing w:line="480" w:lineRule="exact"/>
        <w:ind w:firstLine="315" w:firstLineChars="150"/>
        <w:rPr>
          <w:rFonts w:ascii="华文中宋" w:hAnsi="华文中宋" w:eastAsia="华文中宋"/>
        </w:rPr>
      </w:pPr>
      <w:r>
        <w:rPr>
          <w:rFonts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9、</w:t>
      </w:r>
      <w:r>
        <w:rPr>
          <w:rFonts w:ascii="华文中宋" w:hAnsi="华文中宋" w:eastAsia="华文中宋"/>
        </w:rPr>
        <w:t>供应商提供的《残疾人福利性单位声明函》与事实不符的，依照《政府采购法》第七十七条第一款的规定追究法律责任。</w:t>
      </w:r>
    </w:p>
    <w:p>
      <w:pPr>
        <w:pStyle w:val="38"/>
        <w:snapToGrid w:val="0"/>
        <w:spacing w:line="480" w:lineRule="exact"/>
        <w:ind w:firstLine="420" w:firstLineChars="200"/>
        <w:rPr>
          <w:rFonts w:ascii="华文中宋" w:hAnsi="华文中宋" w:eastAsia="华文中宋"/>
        </w:rPr>
      </w:pPr>
      <w:r>
        <w:rPr>
          <w:rFonts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8"/>
        <w:snapToGrid w:val="0"/>
        <w:spacing w:line="480" w:lineRule="exact"/>
        <w:ind w:firstLine="420" w:firstLineChars="200"/>
        <w:rPr>
          <w:rFonts w:ascii="华文中宋" w:hAnsi="华文中宋" w:eastAsia="华文中宋"/>
          <w:color w:val="FF0000"/>
        </w:rPr>
      </w:pPr>
      <w:r>
        <w:rPr>
          <w:rFonts w:hint="eastAsia" w:ascii="华文中宋" w:hAnsi="华文中宋" w:eastAsia="华文中宋"/>
          <w:color w:val="FF0000"/>
        </w:rPr>
        <w:t>10、本项目涉及创新产品、创新服务的评审标准</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（1）投标人投标产品或服务属于《山西省创新产品和服务推荐清单》中创新产品或创新服务的，在评审时，享受投标产品10%的价格折扣，以折扣后的价格参与评审。</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（2）投标人投标创新产品或创新服务的，应在投标文件中填写《创新产品或创新服务明细表》，并提供《山西省创新产品和服务推荐清单》。</w:t>
      </w:r>
    </w:p>
    <w:p>
      <w:pPr>
        <w:pStyle w:val="38"/>
        <w:snapToGrid w:val="0"/>
        <w:spacing w:line="480" w:lineRule="exact"/>
        <w:ind w:firstLine="315" w:firstLineChars="150"/>
        <w:rPr>
          <w:rFonts w:ascii="华文中宋" w:hAnsi="华文中宋" w:eastAsia="华文中宋"/>
        </w:rPr>
      </w:pPr>
      <w:r>
        <w:rPr>
          <w:rFonts w:hint="eastAsia" w:ascii="华文中宋" w:hAnsi="华文中宋" w:eastAsia="华文中宋"/>
        </w:rPr>
        <w:t>（3）创新产品或创新服务的价格折扣政策可与其他政府采购政策叠加。</w:t>
      </w:r>
    </w:p>
    <w:p>
      <w:pPr>
        <w:pStyle w:val="38"/>
        <w:snapToGrid w:val="0"/>
        <w:spacing w:line="480" w:lineRule="exact"/>
        <w:ind w:firstLine="420" w:firstLineChars="200"/>
        <w:rPr>
          <w:rFonts w:hint="eastAsia" w:ascii="华文中宋" w:hAnsi="华文中宋" w:eastAsia="华文中宋"/>
          <w:color w:val="FF0000"/>
        </w:rPr>
      </w:pPr>
      <w:r>
        <w:rPr>
          <w:rFonts w:hint="eastAsia" w:ascii="华文中宋" w:hAnsi="华文中宋" w:eastAsia="华文中宋"/>
          <w:color w:val="FF0000"/>
        </w:rPr>
        <w:t>11、监狱企业参加本项目投标的要求</w:t>
      </w:r>
    </w:p>
    <w:p>
      <w:pPr>
        <w:pStyle w:val="38"/>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（1）监狱企业参加投标视同小微企业，需提供由省级以上监狱管理局或戒毒管理局出具的属于监狱企业的证明文件。</w:t>
      </w:r>
    </w:p>
    <w:p>
      <w:pPr>
        <w:pStyle w:val="38"/>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2）监狱企业只有提供本企业制造的货物或服务，或者提供其他小、微企业制造的货物，享受投标货物的价格折扣。若有的话，如实填写《小微企业/残疾人福利性单位提供货物/服务明细表》（格式见第八部分）；</w:t>
      </w:r>
    </w:p>
    <w:p>
      <w:pPr>
        <w:pStyle w:val="38"/>
        <w:snapToGrid w:val="0"/>
        <w:spacing w:line="480" w:lineRule="exact"/>
        <w:ind w:left="420" w:leftChars="200" w:firstLine="210" w:firstLineChars="100"/>
        <w:rPr>
          <w:rFonts w:hint="eastAsia" w:ascii="华文中宋" w:hAnsi="华文中宋" w:eastAsia="华文中宋"/>
        </w:rPr>
      </w:pPr>
      <w:r>
        <w:rPr>
          <w:rFonts w:hint="eastAsia" w:ascii="华文中宋" w:hAnsi="华文中宋" w:eastAsia="华文中宋"/>
        </w:rPr>
        <w:t>（3）监狱企业与中型企业组成联合体参加投标的，或者向监狱企业分包，且联合体协议或分包意向协议约定监狱企业的协议金额占到合同金额30%以上的，享受投标标的3%的价格扣除，用扣除后的价格参与评审。</w:t>
      </w:r>
    </w:p>
    <w:p>
      <w:pPr>
        <w:pStyle w:val="38"/>
        <w:snapToGrid w:val="0"/>
        <w:spacing w:line="480" w:lineRule="exact"/>
        <w:ind w:firstLine="420" w:firstLineChars="200"/>
        <w:rPr>
          <w:rFonts w:hint="eastAsia" w:ascii="华文中宋" w:hAnsi="华文中宋" w:eastAsia="华文中宋"/>
        </w:rPr>
      </w:pPr>
      <w:r>
        <w:rPr>
          <w:rFonts w:hint="eastAsia" w:ascii="华文中宋" w:hAnsi="华文中宋" w:eastAsia="华文中宋"/>
          <w:lang w:val="en-US" w:eastAsia="zh-CN"/>
        </w:rPr>
        <w:t>12、</w:t>
      </w:r>
      <w:r>
        <w:rPr>
          <w:rFonts w:hint="eastAsia" w:ascii="华文中宋" w:hAnsi="华文中宋" w:eastAsia="华文中宋"/>
        </w:rPr>
        <w:t>本项目涉及商品包装和快递包装的评审标准：</w:t>
      </w:r>
    </w:p>
    <w:p>
      <w:pPr>
        <w:pStyle w:val="38"/>
        <w:snapToGrid w:val="0"/>
        <w:spacing w:line="480" w:lineRule="exact"/>
        <w:ind w:firstLine="420" w:firstLineChars="200"/>
        <w:rPr>
          <w:rFonts w:hint="eastAsia" w:ascii="华文中宋" w:hAnsi="华文中宋" w:eastAsia="华文中宋"/>
        </w:rPr>
      </w:pPr>
      <w:r>
        <w:rPr>
          <w:rFonts w:hint="eastAsia" w:ascii="华文中宋" w:hAnsi="华文中宋" w:eastAsia="华文中宋"/>
        </w:rPr>
        <w:t>本文件列出商品包装和快递包装要求的，投标人需填写商品包装和快递包装承诺函，承诺商品包装符合《商品包装政府采购需求标准（试行）》，快递包装符合《快递包装政府采购需求标准（试行）》。</w:t>
      </w:r>
    </w:p>
    <w:p>
      <w:pPr>
        <w:pStyle w:val="38"/>
        <w:snapToGrid w:val="0"/>
        <w:spacing w:line="480" w:lineRule="exact"/>
        <w:ind w:left="945" w:leftChars="300" w:hanging="315" w:hangingChars="150"/>
        <w:rPr>
          <w:rFonts w:ascii="华文中宋" w:hAnsi="华文中宋" w:eastAsia="华文中宋"/>
          <w:b/>
        </w:rPr>
      </w:pPr>
      <w:r>
        <w:rPr>
          <w:rFonts w:hint="eastAsia" w:ascii="华文中宋" w:hAnsi="华文中宋" w:eastAsia="华文中宋"/>
          <w:b/>
        </w:rPr>
        <w:t>三、无效投标的情形</w:t>
      </w:r>
    </w:p>
    <w:p>
      <w:pPr>
        <w:pStyle w:val="38"/>
        <w:snapToGrid w:val="0"/>
        <w:spacing w:line="480" w:lineRule="exact"/>
        <w:ind w:left="420" w:leftChars="200" w:firstLine="210" w:firstLineChars="100"/>
        <w:rPr>
          <w:rFonts w:ascii="华文中宋" w:hAnsi="华文中宋" w:eastAsia="华文中宋"/>
        </w:rPr>
      </w:pPr>
      <w:r>
        <w:rPr>
          <w:rFonts w:hint="eastAsia" w:ascii="华文中宋" w:hAnsi="华文中宋" w:eastAsia="华文中宋"/>
        </w:rPr>
        <w:t>未通过资格性、符合性审查的投标文件为无效投标。</w:t>
      </w:r>
    </w:p>
    <w:p>
      <w:pPr>
        <w:snapToGrid w:val="0"/>
        <w:spacing w:line="480" w:lineRule="exact"/>
        <w:ind w:firstLine="631" w:firstLineChars="300"/>
        <w:rPr>
          <w:rFonts w:ascii="华文中宋" w:hAnsi="华文中宋" w:eastAsia="华文中宋"/>
          <w:b/>
          <w:szCs w:val="21"/>
        </w:rPr>
      </w:pPr>
      <w:r>
        <w:rPr>
          <w:rFonts w:hint="eastAsia" w:ascii="华文中宋" w:hAnsi="华文中宋" w:eastAsia="华文中宋"/>
          <w:b/>
          <w:szCs w:val="21"/>
        </w:rPr>
        <w:t>四、评标方法及中标条件</w:t>
      </w:r>
    </w:p>
    <w:p>
      <w:pPr>
        <w:pStyle w:val="38"/>
        <w:snapToGrid w:val="0"/>
        <w:spacing w:line="480" w:lineRule="exact"/>
        <w:ind w:left="420" w:leftChars="200" w:firstLine="420" w:firstLineChars="200"/>
        <w:rPr>
          <w:rFonts w:ascii="华文中宋" w:hAnsi="华文中宋" w:eastAsia="华文中宋"/>
        </w:rPr>
      </w:pPr>
      <w:r>
        <w:rPr>
          <w:rFonts w:hint="eastAsia" w:ascii="华文中宋" w:hAnsi="华文中宋" w:eastAsia="华文中宋"/>
        </w:rPr>
        <w:t>${PINGFENSHEDING}</w:t>
      </w:r>
    </w:p>
    <w:p>
      <w:pPr>
        <w:pStyle w:val="38"/>
        <w:snapToGrid w:val="0"/>
        <w:spacing w:line="480" w:lineRule="exact"/>
        <w:ind w:firstLine="420"/>
        <w:rPr>
          <w:rFonts w:ascii="华文中宋" w:hAnsi="华文中宋" w:eastAsia="华文中宋"/>
        </w:rPr>
      </w:pPr>
      <w:r>
        <w:rPr>
          <w:b/>
          <w:bCs/>
        </w:rPr>
        <w:br w:type="page"/>
      </w:r>
      <w:r>
        <w:rPr>
          <w:rFonts w:ascii="华文中宋" w:hAnsi="华文中宋" w:eastAsia="华文中宋"/>
          <w:b/>
        </w:rPr>
        <w:t>${</w:t>
      </w:r>
      <w:r>
        <w:rPr>
          <w:rFonts w:hint="eastAsia" w:ascii="华文中宋" w:hAnsi="华文中宋" w:eastAsia="华文中宋"/>
          <w:b/>
        </w:rPr>
        <w:t>PINGFENFAZE</w:t>
      </w:r>
      <w:r>
        <w:rPr>
          <w:rFonts w:ascii="华文中宋" w:hAnsi="华文中宋" w:eastAsia="华文中宋"/>
          <w:b/>
        </w:rPr>
        <w:t>}</w:t>
      </w:r>
    </w:p>
    <w:p>
      <w:pPr>
        <w:pStyle w:val="17"/>
        <w:keepNext/>
        <w:keepLines/>
        <w:widowControl w:val="0"/>
        <w:adjustRightInd w:val="0"/>
        <w:snapToGrid w:val="0"/>
        <w:spacing w:before="0" w:beforeAutospacing="0" w:after="0" w:afterAutospacing="0"/>
        <w:jc w:val="center"/>
        <w:outlineLvl w:val="0"/>
        <w:rPr>
          <w:rFonts w:ascii="华文中宋" w:hAnsi="华文中宋" w:eastAsia="华文中宋" w:cs="华文中宋"/>
          <w:b/>
          <w:spacing w:val="20"/>
          <w:kern w:val="44"/>
          <w:sz w:val="28"/>
          <w:szCs w:val="28"/>
        </w:rPr>
      </w:pPr>
      <w:r>
        <w:rPr>
          <w:rFonts w:hint="eastAsia" w:ascii="华文中宋" w:hAnsi="华文中宋" w:eastAsia="华文中宋" w:cs="华文中宋"/>
          <w:b/>
          <w:spacing w:val="20"/>
          <w:kern w:val="44"/>
          <w:sz w:val="28"/>
          <w:szCs w:val="28"/>
        </w:rPr>
        <w:t>第七部分合同文本</w:t>
      </w:r>
    </w:p>
    <w:p>
      <w:pPr>
        <w:spacing w:line="360" w:lineRule="auto"/>
        <w:rPr>
          <w:rFonts w:ascii="华文中宋" w:hAnsi="华文中宋" w:eastAsia="华文中宋" w:cs="宋体"/>
          <w:szCs w:val="21"/>
          <w:u w:val="single"/>
        </w:rPr>
      </w:pPr>
      <w:r>
        <w:rPr>
          <w:rFonts w:hint="eastAsia" w:ascii="华文中宋" w:hAnsi="华文中宋" w:eastAsia="华文中宋" w:cs="宋体"/>
          <w:szCs w:val="21"/>
        </w:rPr>
        <w:t>需</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rPr>
          <w:rFonts w:ascii="华文中宋" w:hAnsi="华文中宋" w:eastAsia="华文中宋"/>
          <w:szCs w:val="21"/>
        </w:rPr>
      </w:pPr>
      <w:r>
        <w:rPr>
          <w:rFonts w:hint="eastAsia" w:ascii="华文中宋" w:hAnsi="华文中宋" w:eastAsia="华文中宋" w:cs="宋体"/>
          <w:szCs w:val="21"/>
        </w:rPr>
        <w:t>供</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供方在山西省省级集中采购机构组织的</w:t>
      </w:r>
      <w:r>
        <w:rPr>
          <w:rFonts w:hint="eastAsia" w:ascii="华文中宋" w:hAnsi="华文中宋" w:eastAsia="华文中宋"/>
          <w:szCs w:val="21"/>
        </w:rPr>
        <w:t>（项目名称、项目编号）</w:t>
      </w:r>
      <w:r>
        <w:rPr>
          <w:rFonts w:hint="eastAsia" w:ascii="华文中宋" w:hAnsi="华文中宋" w:eastAsia="华文中宋" w:cs="宋体"/>
          <w:szCs w:val="21"/>
        </w:rPr>
        <w:t>项目公开招标采购中中标，经双方协商一致，签订本合同。</w:t>
      </w:r>
    </w:p>
    <w:p>
      <w:pPr>
        <w:spacing w:line="360" w:lineRule="auto"/>
        <w:rPr>
          <w:rFonts w:ascii="华文中宋" w:hAnsi="华文中宋" w:eastAsia="华文中宋"/>
          <w:b/>
          <w:szCs w:val="21"/>
        </w:rPr>
      </w:pPr>
      <w:r>
        <w:rPr>
          <w:rFonts w:hint="eastAsia" w:ascii="华文中宋" w:hAnsi="华文中宋" w:eastAsia="华文中宋"/>
          <w:b/>
          <w:szCs w:val="21"/>
        </w:rPr>
        <w:t>一、</w:t>
      </w:r>
      <w:r>
        <w:rPr>
          <w:rFonts w:hint="eastAsia" w:ascii="华文中宋" w:hAnsi="华文中宋" w:eastAsia="华文中宋" w:cs="宋体"/>
          <w:b/>
          <w:szCs w:val="21"/>
        </w:rPr>
        <w:t>货物条款</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供方向需方提供以下货物：</w:t>
      </w:r>
    </w:p>
    <w:p>
      <w:pPr>
        <w:spacing w:line="360" w:lineRule="auto"/>
        <w:ind w:firstLine="315" w:firstLineChars="150"/>
        <w:rPr>
          <w:rFonts w:ascii="华文中宋" w:hAnsi="华文中宋" w:eastAsia="华文中宋" w:cs="宋体"/>
          <w:szCs w:val="21"/>
        </w:rPr>
      </w:pPr>
      <w:r>
        <w:rPr>
          <w:rFonts w:hint="eastAsia" w:ascii="华文中宋" w:hAnsi="华文中宋" w:eastAsia="华文中宋" w:cs="宋体"/>
          <w:szCs w:val="21"/>
        </w:rPr>
        <w:t>（具体品牌、数量、技术参数及质保期等清单后附）</w:t>
      </w:r>
    </w:p>
    <w:p>
      <w:pPr>
        <w:spacing w:line="360" w:lineRule="auto"/>
        <w:rPr>
          <w:rFonts w:ascii="华文中宋" w:hAnsi="华文中宋" w:eastAsia="华文中宋"/>
          <w:b/>
          <w:szCs w:val="21"/>
        </w:rPr>
      </w:pPr>
      <w:bookmarkStart w:id="56" w:name="bookmark0"/>
      <w:r>
        <w:rPr>
          <w:rFonts w:hint="eastAsia" w:ascii="华文中宋" w:hAnsi="华文中宋" w:eastAsia="华文中宋" w:cs="宋体"/>
          <w:b/>
          <w:szCs w:val="21"/>
        </w:rPr>
        <w:t>二</w:t>
      </w:r>
      <w:bookmarkEnd w:id="56"/>
      <w:r>
        <w:rPr>
          <w:rFonts w:hint="eastAsia" w:ascii="华文中宋" w:hAnsi="华文中宋" w:eastAsia="华文中宋" w:cs="宋体"/>
          <w:b/>
          <w:szCs w:val="21"/>
        </w:rPr>
        <w:t>、合同总金额</w:t>
      </w:r>
    </w:p>
    <w:p>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w:t>
      </w:r>
    </w:p>
    <w:p>
      <w:pPr>
        <w:spacing w:line="360" w:lineRule="auto"/>
        <w:ind w:firstLine="1050" w:firstLineChars="500"/>
        <w:rPr>
          <w:rFonts w:ascii="华文中宋" w:hAnsi="华文中宋" w:eastAsia="华文中宋"/>
          <w:szCs w:val="21"/>
        </w:rPr>
      </w:pPr>
      <w:r>
        <w:rPr>
          <w:rFonts w:hint="eastAsia" w:ascii="华文中宋" w:hAnsi="华文中宋" w:eastAsia="华文中宋" w:cs="宋体"/>
          <w:szCs w:val="21"/>
        </w:rPr>
        <w:t>（小写）：</w:t>
      </w:r>
      <w:r>
        <w:rPr>
          <w:rFonts w:ascii="华文中宋" w:hAnsi="华文中宋" w:eastAsia="华文中宋" w:cs="宋体"/>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57" w:name="bookmark1"/>
      <w:r>
        <w:rPr>
          <w:rFonts w:hint="eastAsia" w:ascii="华文中宋" w:hAnsi="华文中宋" w:eastAsia="华文中宋" w:cs="宋体"/>
          <w:b/>
          <w:szCs w:val="21"/>
        </w:rPr>
        <w:t>三</w:t>
      </w:r>
      <w:bookmarkEnd w:id="57"/>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spacing w:line="360" w:lineRule="auto"/>
        <w:rPr>
          <w:rFonts w:ascii="华文中宋" w:hAnsi="华文中宋" w:eastAsia="华文中宋"/>
          <w:b/>
          <w:szCs w:val="21"/>
        </w:rPr>
      </w:pPr>
      <w:bookmarkStart w:id="58" w:name="bookmark2"/>
      <w:r>
        <w:rPr>
          <w:rFonts w:hint="eastAsia" w:ascii="华文中宋" w:hAnsi="华文中宋" w:eastAsia="华文中宋" w:cs="宋体"/>
          <w:b/>
          <w:szCs w:val="21"/>
        </w:rPr>
        <w:t>四</w:t>
      </w:r>
      <w:bookmarkEnd w:id="58"/>
      <w:r>
        <w:rPr>
          <w:rFonts w:hint="eastAsia" w:ascii="华文中宋" w:hAnsi="华文中宋" w:eastAsia="华文中宋" w:cs="宋体"/>
          <w:b/>
          <w:szCs w:val="21"/>
        </w:rPr>
        <w:t>、履约保证金缴纳方式及退还</w:t>
      </w:r>
    </w:p>
    <w:p>
      <w:pPr>
        <w:spacing w:line="360" w:lineRule="auto"/>
        <w:ind w:firstLine="420" w:firstLineChars="200"/>
        <w:rPr>
          <w:szCs w:val="21"/>
        </w:rPr>
      </w:pPr>
      <w:r>
        <w:rPr>
          <w:rFonts w:hint="eastAsia" w:ascii="华文中宋" w:hAnsi="华文中宋" w:eastAsia="华文中宋" w:cs="宋体"/>
          <w:szCs w:val="21"/>
        </w:rPr>
        <w:t>履约保证金缴纳方式：</w:t>
      </w:r>
      <w:r>
        <w:rPr>
          <w:rFonts w:ascii="华文中宋" w:hAnsi="华文中宋" w:eastAsia="华文中宋"/>
          <w:szCs w:val="21"/>
        </w:rPr>
        <w:t>签订合同后5个工作日内（或收到中标通知书后5个工作日内），以支票、汇票、本票或者金融机构、担保机构出具的保函等非现金形式向采购人提交合同额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ascii="华文中宋" w:hAnsi="华文中宋" w:eastAsia="华文中宋"/>
          <w:szCs w:val="21"/>
        </w:rPr>
        <w:t>的</w:t>
      </w:r>
      <w:r>
        <w:rPr>
          <w:rFonts w:hint="eastAsia" w:ascii="华文中宋" w:hAnsi="华文中宋" w:eastAsia="华文中宋"/>
          <w:szCs w:val="21"/>
        </w:rPr>
        <w:t>履约</w:t>
      </w:r>
      <w:r>
        <w:rPr>
          <w:rFonts w:ascii="华文中宋" w:hAnsi="华文中宋" w:eastAsia="华文中宋"/>
          <w:szCs w:val="21"/>
        </w:rPr>
        <w:t>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履约保证金退还的方式 ：</w:t>
      </w:r>
      <w:bookmarkStart w:id="59" w:name="bookmark3"/>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szCs w:val="21"/>
          <w:lang w:val="en-US" w:eastAsia="zh-CN"/>
        </w:rPr>
        <w:t>月</w:t>
      </w:r>
      <w:r>
        <w:rPr>
          <w:rFonts w:hint="eastAsia" w:ascii="华文中宋" w:hAnsi="华文中宋" w:eastAsia="华文中宋" w:cs="宋体"/>
          <w:szCs w:val="21"/>
        </w:rPr>
        <w:t>后</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360" w:lineRule="auto"/>
        <w:rPr>
          <w:rFonts w:ascii="华文中宋" w:hAnsi="华文中宋" w:eastAsia="华文中宋"/>
          <w:b/>
          <w:szCs w:val="21"/>
        </w:rPr>
      </w:pPr>
      <w:r>
        <w:rPr>
          <w:rFonts w:hint="eastAsia" w:ascii="华文中宋" w:hAnsi="华文中宋" w:eastAsia="华文中宋" w:cs="宋体"/>
          <w:b/>
          <w:szCs w:val="21"/>
        </w:rPr>
        <w:t>五</w:t>
      </w:r>
      <w:bookmarkEnd w:id="59"/>
      <w:r>
        <w:rPr>
          <w:rFonts w:hint="eastAsia" w:ascii="华文中宋" w:hAnsi="华文中宋" w:eastAsia="华文中宋" w:cs="宋体"/>
          <w:b/>
          <w:szCs w:val="21"/>
        </w:rPr>
        <w:t>、售后服务及承诺</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供方向需方承诺：</w:t>
      </w:r>
    </w:p>
    <w:p>
      <w:pPr>
        <w:spacing w:line="360" w:lineRule="auto"/>
        <w:rPr>
          <w:rFonts w:ascii="华文中宋" w:hAnsi="华文中宋" w:eastAsia="华文中宋"/>
          <w:b/>
          <w:szCs w:val="21"/>
        </w:rPr>
      </w:pPr>
      <w:bookmarkStart w:id="60" w:name="bookmark4"/>
      <w:r>
        <w:rPr>
          <w:rFonts w:hint="eastAsia" w:ascii="华文中宋" w:hAnsi="华文中宋" w:eastAsia="华文中宋" w:cs="宋体"/>
          <w:b/>
          <w:szCs w:val="21"/>
        </w:rPr>
        <w:t>六</w:t>
      </w:r>
      <w:bookmarkEnd w:id="60"/>
      <w:r>
        <w:rPr>
          <w:rFonts w:hint="eastAsia" w:ascii="华文中宋" w:hAnsi="华文中宋" w:eastAsia="华文中宋" w:cs="宋体"/>
          <w:b/>
          <w:szCs w:val="21"/>
        </w:rPr>
        <w:t>、交货</w:t>
      </w:r>
    </w:p>
    <w:p>
      <w:pPr>
        <w:spacing w:line="360" w:lineRule="auto"/>
        <w:ind w:firstLine="420" w:firstLineChars="200"/>
        <w:rPr>
          <w:rFonts w:ascii="华文中宋" w:hAnsi="华文中宋" w:eastAsia="华文中宋"/>
          <w:szCs w:val="21"/>
        </w:rPr>
      </w:pPr>
      <w:bookmarkStart w:id="61" w:name="bookmark5"/>
      <w:r>
        <w:rPr>
          <w:rFonts w:ascii="华文中宋" w:hAnsi="华文中宋" w:eastAsia="华文中宋"/>
          <w:szCs w:val="21"/>
        </w:rPr>
        <w:t>1</w:t>
      </w:r>
      <w:bookmarkEnd w:id="61"/>
      <w:r>
        <w:rPr>
          <w:rFonts w:hint="eastAsia" w:ascii="华文中宋" w:hAnsi="华文中宋" w:eastAsia="华文中宋" w:cs="宋体"/>
          <w:szCs w:val="21"/>
        </w:rPr>
        <w:t>、交货期限：</w:t>
      </w:r>
    </w:p>
    <w:p>
      <w:pPr>
        <w:spacing w:line="360" w:lineRule="auto"/>
        <w:ind w:firstLine="420" w:firstLineChars="200"/>
        <w:rPr>
          <w:rFonts w:ascii="华文中宋" w:hAnsi="华文中宋" w:eastAsia="华文中宋"/>
          <w:szCs w:val="21"/>
        </w:rPr>
      </w:pPr>
      <w:bookmarkStart w:id="62" w:name="bookmark6"/>
      <w:r>
        <w:rPr>
          <w:rFonts w:ascii="华文中宋" w:hAnsi="华文中宋" w:eastAsia="华文中宋"/>
          <w:szCs w:val="21"/>
        </w:rPr>
        <w:t>2</w:t>
      </w:r>
      <w:bookmarkEnd w:id="62"/>
      <w:r>
        <w:rPr>
          <w:rFonts w:hint="eastAsia" w:ascii="华文中宋" w:hAnsi="华文中宋" w:eastAsia="华文中宋" w:cs="宋体"/>
          <w:szCs w:val="21"/>
        </w:rPr>
        <w:t>、交货地点：</w:t>
      </w:r>
    </w:p>
    <w:p>
      <w:pPr>
        <w:spacing w:line="360" w:lineRule="auto"/>
        <w:rPr>
          <w:rFonts w:ascii="华文中宋" w:hAnsi="华文中宋" w:eastAsia="华文中宋"/>
          <w:b/>
          <w:szCs w:val="21"/>
        </w:rPr>
      </w:pPr>
      <w:bookmarkStart w:id="63" w:name="bookmark7"/>
      <w:r>
        <w:rPr>
          <w:rFonts w:hint="eastAsia" w:ascii="华文中宋" w:hAnsi="华文中宋" w:eastAsia="华文中宋" w:cs="宋体"/>
          <w:b/>
          <w:szCs w:val="21"/>
        </w:rPr>
        <w:t>七</w:t>
      </w:r>
      <w:bookmarkEnd w:id="63"/>
      <w:r>
        <w:rPr>
          <w:rFonts w:hint="eastAsia" w:ascii="华文中宋" w:hAnsi="华文中宋" w:eastAsia="华文中宋" w:cs="宋体"/>
          <w:b/>
          <w:szCs w:val="21"/>
        </w:rPr>
        <w:t>、交验</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ascii="华文中宋" w:hAnsi="华文中宋" w:eastAsia="华文中宋"/>
          <w:szCs w:val="21"/>
        </w:rPr>
        <w:t>“</w:t>
      </w:r>
      <w:r>
        <w:rPr>
          <w:rFonts w:hint="eastAsia" w:ascii="华文中宋" w:hAnsi="华文中宋" w:eastAsia="华文中宋" w:cs="宋体"/>
          <w:szCs w:val="21"/>
        </w:rPr>
        <w:t>合同履约情况验收报告</w:t>
      </w:r>
      <w:r>
        <w:rPr>
          <w:rFonts w:ascii="华文中宋" w:hAnsi="华文中宋" w:eastAsia="华文中宋"/>
          <w:szCs w:val="21"/>
        </w:rPr>
        <w:t>”</w:t>
      </w:r>
      <w:r>
        <w:rPr>
          <w:rFonts w:hint="eastAsia" w:ascii="华文中宋" w:hAnsi="华文中宋" w:eastAsia="华文中宋" w:cs="宋体"/>
          <w:szCs w:val="21"/>
        </w:rPr>
        <w:t>。验收结果须供需双方共同确认。</w:t>
      </w:r>
    </w:p>
    <w:p>
      <w:pPr>
        <w:spacing w:line="360" w:lineRule="auto"/>
        <w:ind w:firstLine="420" w:firstLineChars="200"/>
        <w:rPr>
          <w:rFonts w:hint="eastAsia" w:ascii="华文中宋" w:hAnsi="华文中宋" w:eastAsia="华文中宋" w:cs="宋体"/>
          <w:szCs w:val="21"/>
        </w:rPr>
      </w:pPr>
      <w:r>
        <w:rPr>
          <w:rFonts w:ascii="华文中宋" w:hAnsi="华文中宋" w:eastAsia="华文中宋"/>
          <w:szCs w:val="21"/>
        </w:rPr>
        <w:t>2</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hint="eastAsia" w:ascii="华文中宋" w:hAnsi="华文中宋" w:eastAsia="华文中宋" w:cs="宋体"/>
          <w:szCs w:val="21"/>
        </w:rPr>
      </w:pPr>
      <w:r>
        <w:rPr>
          <w:rFonts w:hint="eastAsia" w:ascii="华文中宋" w:hAnsi="华文中宋" w:eastAsia="华文中宋"/>
          <w:szCs w:val="21"/>
        </w:rPr>
        <w:t>3、供方所供商品包装需符合《商品包装政府采购需求标准（试行）》，快递包装需符合《快递包装政府采购需求标准（试行）》,必要时需方可要求供方提供商品包装、快递包装的检测报告。</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lang w:val="en-US" w:eastAsia="zh-CN"/>
        </w:rPr>
        <w:t>4</w:t>
      </w:r>
      <w:r>
        <w:rPr>
          <w:rFonts w:hint="eastAsia" w:ascii="华文中宋" w:hAnsi="华文中宋" w:eastAsia="华文中宋" w:cs="宋体"/>
          <w:szCs w:val="21"/>
        </w:rPr>
        <w:t>、供方交付产品中的软件应无知识产权纠纷，若出现知识产权纠纷等法律问题，由供方自行承担。</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lang w:val="en-US" w:eastAsia="zh-CN"/>
        </w:rPr>
        <w:t>5</w:t>
      </w:r>
      <w:r>
        <w:rPr>
          <w:rFonts w:hint="eastAsia" w:ascii="华文中宋" w:hAnsi="华文中宋" w:eastAsia="华文中宋"/>
          <w:szCs w:val="21"/>
        </w:rPr>
        <w:t>、</w:t>
      </w:r>
      <w:r>
        <w:rPr>
          <w:rFonts w:hint="eastAsia" w:ascii="华文中宋" w:hAnsi="华文中宋" w:eastAsia="华文中宋" w:cs="宋体"/>
          <w:szCs w:val="21"/>
        </w:rPr>
        <w:t>需方要按照招标文件中的验收标准来进行验收，按照与履约验收挂钩的资金支付条件及时间执行。</w:t>
      </w:r>
    </w:p>
    <w:p>
      <w:pPr>
        <w:spacing w:line="360" w:lineRule="auto"/>
        <w:rPr>
          <w:rFonts w:ascii="华文中宋" w:hAnsi="华文中宋" w:eastAsia="华文中宋"/>
          <w:b/>
          <w:szCs w:val="21"/>
        </w:rPr>
      </w:pPr>
      <w:r>
        <w:rPr>
          <w:rFonts w:hint="eastAsia" w:ascii="华文中宋" w:hAnsi="华文中宋" w:eastAsia="华文中宋" w:cs="宋体"/>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360" w:lineRule="auto"/>
        <w:rPr>
          <w:rFonts w:ascii="华文中宋" w:hAnsi="华文中宋" w:eastAsia="华文中宋"/>
          <w:b/>
          <w:szCs w:val="21"/>
        </w:rPr>
      </w:pPr>
      <w:r>
        <w:rPr>
          <w:rFonts w:hint="eastAsia" w:ascii="华文中宋" w:hAnsi="华文中宋" w:eastAsia="华文中宋" w:cs="宋体"/>
          <w:b/>
          <w:szCs w:val="21"/>
        </w:rPr>
        <w:t>九、供方责任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、保证所供货物均为标书承诺的，符合相关质量检测标准，具有该产品的出厂标准或国家鉴定证书。</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、保证售后服务，严格依据投标文件及相关承诺，进行保修、维护等服务</w:t>
      </w:r>
      <w:r>
        <w:rPr>
          <w:rFonts w:hint="eastAsia" w:ascii="华文中宋" w:hAnsi="华文中宋" w:eastAsia="华文中宋"/>
          <w:szCs w:val="21"/>
        </w:rPr>
        <w:t>。</w:t>
      </w:r>
    </w:p>
    <w:p>
      <w:pPr>
        <w:spacing w:line="360" w:lineRule="auto"/>
        <w:rPr>
          <w:rFonts w:ascii="华文中宋" w:hAnsi="华文中宋" w:eastAsia="华文中宋"/>
          <w:b/>
          <w:szCs w:val="21"/>
        </w:rPr>
      </w:pPr>
      <w:r>
        <w:rPr>
          <w:rFonts w:hint="eastAsia" w:ascii="华文中宋" w:hAnsi="华文中宋" w:eastAsia="华文中宋" w:cs="宋体"/>
          <w:b/>
          <w:szCs w:val="21"/>
        </w:rPr>
        <w:t>十、违约责任</w:t>
      </w:r>
    </w:p>
    <w:p>
      <w:pPr>
        <w:spacing w:line="360" w:lineRule="auto"/>
        <w:ind w:firstLine="420" w:firstLineChars="200"/>
        <w:rPr>
          <w:rFonts w:ascii="华文中宋" w:hAnsi="华文中宋" w:eastAsia="华文中宋" w:cs="宋体"/>
          <w:szCs w:val="21"/>
        </w:rPr>
      </w:pPr>
      <w:bookmarkStart w:id="64" w:name="bookmark8"/>
      <w:r>
        <w:rPr>
          <w:rFonts w:ascii="华文中宋" w:hAnsi="华文中宋" w:eastAsia="华文中宋"/>
          <w:szCs w:val="21"/>
        </w:rPr>
        <w:t>1</w:t>
      </w:r>
      <w:bookmarkEnd w:id="64"/>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65" w:name="bookmark9"/>
      <w:r>
        <w:rPr>
          <w:rFonts w:ascii="华文中宋" w:hAnsi="华文中宋" w:eastAsia="华文中宋"/>
          <w:szCs w:val="21"/>
        </w:rPr>
        <w:t>2</w:t>
      </w:r>
      <w:bookmarkEnd w:id="65"/>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66" w:name="bookmark10"/>
      <w:r>
        <w:rPr>
          <w:rFonts w:ascii="华文中宋" w:hAnsi="华文中宋" w:eastAsia="华文中宋"/>
          <w:szCs w:val="21"/>
        </w:rPr>
        <w:t>3</w:t>
      </w:r>
      <w:bookmarkEnd w:id="66"/>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pPr>
        <w:spacing w:line="360" w:lineRule="auto"/>
        <w:ind w:firstLine="420" w:firstLineChars="200"/>
        <w:rPr>
          <w:rFonts w:ascii="华文中宋" w:hAnsi="华文中宋" w:eastAsia="华文中宋"/>
          <w:szCs w:val="21"/>
        </w:rPr>
      </w:pPr>
      <w:bookmarkStart w:id="67" w:name="bookmark11"/>
      <w:r>
        <w:rPr>
          <w:rFonts w:ascii="华文中宋" w:hAnsi="华文中宋" w:eastAsia="华文中宋"/>
          <w:szCs w:val="21"/>
        </w:rPr>
        <w:t>4</w:t>
      </w:r>
      <w:bookmarkEnd w:id="67"/>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68" w:name="bookmark12"/>
      <w:r>
        <w:rPr>
          <w:rFonts w:ascii="华文中宋" w:hAnsi="华文中宋" w:eastAsia="华文中宋"/>
          <w:szCs w:val="21"/>
        </w:rPr>
        <w:t>5</w:t>
      </w:r>
      <w:bookmarkEnd w:id="68"/>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6、供方在履约中，未完全履行供方责任的，需方可按</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7</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8</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9</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pPr>
        <w:spacing w:line="360" w:lineRule="auto"/>
        <w:rPr>
          <w:rFonts w:ascii="华文中宋" w:hAnsi="华文中宋" w:eastAsia="华文中宋"/>
          <w:b/>
          <w:szCs w:val="21"/>
        </w:rPr>
      </w:pPr>
      <w:r>
        <w:rPr>
          <w:rFonts w:hint="eastAsia" w:ascii="华文中宋" w:hAnsi="华文中宋" w:eastAsia="华文中宋" w:cs="宋体"/>
          <w:b/>
          <w:szCs w:val="21"/>
        </w:rPr>
        <w:t>十一、不可抗力</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360" w:lineRule="auto"/>
        <w:rPr>
          <w:rFonts w:ascii="华文中宋" w:hAnsi="华文中宋" w:eastAsia="华文中宋"/>
          <w:b/>
          <w:szCs w:val="21"/>
        </w:rPr>
      </w:pPr>
      <w:r>
        <w:rPr>
          <w:rFonts w:hint="eastAsia" w:ascii="华文中宋" w:hAnsi="华文中宋" w:eastAsia="华文中宋" w:cs="宋体"/>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供需双方在执行合同中发生争议，应通过协商解决。如协商不成，双方均可向需方住所地有管辖权的人民法院提起诉讼。</w:t>
      </w:r>
    </w:p>
    <w:p>
      <w:pPr>
        <w:spacing w:line="360" w:lineRule="auto"/>
        <w:rPr>
          <w:rFonts w:ascii="华文中宋" w:hAnsi="华文中宋" w:eastAsia="华文中宋"/>
          <w:b/>
          <w:szCs w:val="21"/>
        </w:rPr>
      </w:pPr>
      <w:r>
        <w:rPr>
          <w:rFonts w:hint="eastAsia" w:ascii="华文中宋" w:hAnsi="华文中宋" w:eastAsia="华文中宋" w:cs="宋体"/>
          <w:b/>
          <w:szCs w:val="21"/>
        </w:rPr>
        <w:t>十三、合同生效及其他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、合同执行过程中出现的未尽事宜，双方在不违背合同和招标文件的前提下协商解决。协商结果以“纪要”形式供需双方签字盖章确认，作为合同附件，与合同具有同等效力。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cs="宋体"/>
          <w:b/>
          <w:szCs w:val="21"/>
        </w:rPr>
        <w:t>十四、下列文件为本合同不可分割部分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、招标文件（含澄清或修改文件）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、投标文件（含澄清或说明文件）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、投标人所做的其他承诺</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p>
      <w:pPr>
        <w:spacing w:line="360" w:lineRule="auto"/>
        <w:rPr>
          <w:rFonts w:ascii="华文中宋" w:hAnsi="华文中宋" w:eastAsia="华文中宋"/>
          <w:szCs w:val="21"/>
        </w:rPr>
      </w:pPr>
      <w:r>
        <w:rPr>
          <w:rFonts w:hint="eastAsia" w:ascii="华文中宋" w:hAnsi="华文中宋" w:eastAsia="华文中宋" w:cs="宋体"/>
          <w:szCs w:val="21"/>
        </w:rPr>
        <w:t>需方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szCs w:val="21"/>
        </w:rPr>
        <w:t xml:space="preserve">                                     </w:t>
      </w:r>
      <w:r>
        <w:rPr>
          <w:rFonts w:hint="eastAsia" w:ascii="华文中宋" w:hAnsi="华文中宋" w:eastAsia="华文中宋" w:cs="宋体"/>
          <w:szCs w:val="21"/>
        </w:rPr>
        <w:t>供方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w:t>
      </w:r>
      <w:r>
        <w:rPr>
          <w:rFonts w:hint="eastAsia" w:ascii="华文中宋" w:hAnsi="华文中宋" w:eastAsia="华文中宋"/>
          <w:szCs w:val="21"/>
        </w:rPr>
        <w:t xml:space="preserve">                                  </w:t>
      </w:r>
      <w:r>
        <w:rPr>
          <w:rFonts w:hint="eastAsia" w:ascii="华文中宋" w:hAnsi="华文中宋" w:eastAsia="华文中宋" w:cs="宋体"/>
          <w:szCs w:val="21"/>
        </w:rPr>
        <w:t>法定代表人</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w:t>
      </w:r>
      <w:r>
        <w:rPr>
          <w:rFonts w:hint="eastAsia" w:ascii="华文中宋" w:hAnsi="华文中宋" w:eastAsia="华文中宋"/>
          <w:szCs w:val="21"/>
        </w:rPr>
        <w:t xml:space="preserve">                                    </w:t>
      </w:r>
      <w:r>
        <w:rPr>
          <w:rFonts w:hint="eastAsia" w:ascii="华文中宋" w:hAnsi="华文中宋" w:eastAsia="华文中宋" w:cs="宋体"/>
          <w:szCs w:val="21"/>
        </w:rPr>
        <w:t>授权代表</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pPr>
        <w:spacing w:line="360" w:lineRule="auto"/>
        <w:rPr>
          <w:rFonts w:ascii="华文中宋" w:hAnsi="华文中宋" w:eastAsia="华文中宋"/>
          <w:szCs w:val="21"/>
        </w:rPr>
      </w:pPr>
      <w:r>
        <w:rPr>
          <w:rFonts w:hint="eastAsia" w:ascii="华文中宋" w:hAnsi="华文中宋" w:eastAsia="华文中宋" w:cs="宋体"/>
          <w:szCs w:val="21"/>
        </w:rPr>
        <w:t>开户银行</w:t>
      </w:r>
      <w:r>
        <w:rPr>
          <w:rFonts w:ascii="华文中宋" w:hAnsi="华文中宋" w:eastAsia="华文中宋"/>
          <w:szCs w:val="21"/>
        </w:rPr>
        <w:t>:</w:t>
      </w:r>
      <w:r>
        <w:rPr>
          <w:rFonts w:hint="eastAsia" w:ascii="华文中宋" w:hAnsi="华文中宋" w:eastAsia="华文中宋"/>
          <w:szCs w:val="21"/>
        </w:rPr>
        <w:t xml:space="preserve">                                      </w:t>
      </w:r>
      <w:r>
        <w:rPr>
          <w:rFonts w:hint="eastAsia" w:ascii="华文中宋" w:hAnsi="华文中宋" w:eastAsia="华文中宋" w:cs="宋体"/>
          <w:szCs w:val="21"/>
        </w:rPr>
        <w:t>开户银行</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pPr>
        <w:spacing w:line="360" w:lineRule="auto"/>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pPr>
        <w:spacing w:line="360" w:lineRule="auto"/>
        <w:rPr>
          <w:rFonts w:ascii="华文中宋" w:hAnsi="华文中宋" w:eastAsia="华文中宋" w:cs="宋体"/>
          <w:szCs w:val="21"/>
        </w:rPr>
      </w:pPr>
      <w:r>
        <w:rPr>
          <w:rFonts w:hint="eastAsia" w:ascii="华文中宋" w:hAnsi="华文中宋" w:eastAsia="华文中宋" w:cs="宋体"/>
          <w:szCs w:val="21"/>
        </w:rPr>
        <w:t>日期：    年   月    日</w:t>
      </w:r>
    </w:p>
    <w:p>
      <w:pPr>
        <w:pStyle w:val="38"/>
        <w:snapToGrid w:val="0"/>
        <w:spacing w:line="480" w:lineRule="exact"/>
        <w:ind w:firstLine="420" w:firstLineChars="200"/>
        <w:textAlignment w:val="auto"/>
        <w:rPr>
          <w:rFonts w:ascii="华文中宋" w:hAnsi="华文中宋" w:eastAsia="华文中宋"/>
        </w:rPr>
      </w:pPr>
    </w:p>
    <w:p/>
    <w:p>
      <w:r>
        <w:br w:type="page"/>
      </w:r>
    </w:p>
    <w:p>
      <w:pPr>
        <w:pStyle w:val="33"/>
        <w:numPr>
          <w:ilvl w:val="0"/>
          <w:numId w:val="0"/>
        </w:numPr>
        <w:snapToGrid w:val="0"/>
        <w:spacing w:before="0" w:after="0"/>
        <w:rPr>
          <w:rFonts w:ascii="华文中宋" w:hAnsi="华文中宋" w:eastAsia="华文中宋"/>
          <w:spacing w:val="20"/>
          <w:szCs w:val="28"/>
        </w:rPr>
      </w:pPr>
      <w:bookmarkStart w:id="69" w:name="_Toc493575834"/>
      <w:bookmarkStart w:id="70" w:name="_Toc20368"/>
      <w:r>
        <w:rPr>
          <w:rFonts w:hint="eastAsia" w:ascii="华文中宋" w:hAnsi="华文中宋" w:eastAsia="华文中宋"/>
          <w:spacing w:val="20"/>
          <w:szCs w:val="28"/>
        </w:rPr>
        <w:t>第八部分  投标文件格式</w:t>
      </w:r>
      <w:bookmarkEnd w:id="69"/>
      <w:bookmarkEnd w:id="70"/>
    </w:p>
    <w:p>
      <w:pPr>
        <w:ind w:firstLine="420" w:firstLineChars="200"/>
        <w:rPr>
          <w:rFonts w:ascii="华文中宋" w:hAnsi="华文中宋" w:eastAsia="华文中宋"/>
          <w:b/>
          <w:szCs w:val="21"/>
        </w:rPr>
      </w:pPr>
      <w:bookmarkStart w:id="71" w:name="_Toc86202633"/>
      <w:bookmarkStart w:id="72" w:name="_Toc175644062"/>
      <w:bookmarkStart w:id="73" w:name="_Toc326248014"/>
    </w:p>
    <w:p>
      <w:pPr>
        <w:spacing w:line="480" w:lineRule="exact"/>
        <w:ind w:firstLine="434"/>
        <w:rPr>
          <w:rFonts w:ascii="华文中宋" w:hAnsi="华文中宋" w:eastAsia="华文中宋"/>
          <w:b/>
          <w:szCs w:val="21"/>
        </w:rPr>
      </w:pPr>
    </w:p>
    <w:p>
      <w:pPr>
        <w:spacing w:line="480" w:lineRule="exact"/>
        <w:ind w:firstLine="434"/>
        <w:rPr>
          <w:rFonts w:ascii="华文中宋" w:hAnsi="华文中宋" w:eastAsia="华文中宋"/>
          <w:b/>
          <w:sz w:val="24"/>
        </w:rPr>
      </w:pPr>
      <w:r>
        <w:rPr>
          <w:rFonts w:hint="eastAsia" w:ascii="华文中宋" w:hAnsi="华文中宋" w:eastAsia="华文中宋"/>
          <w:b/>
          <w:sz w:val="24"/>
        </w:rPr>
        <w:t>投标人提交文件须知</w:t>
      </w:r>
      <w:bookmarkEnd w:id="71"/>
      <w:bookmarkEnd w:id="72"/>
      <w:bookmarkEnd w:id="73"/>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szCs w:val="21"/>
        </w:rPr>
        <w:t>1、投标人按照本部分</w:t>
      </w:r>
      <w:r>
        <w:rPr>
          <w:rFonts w:hint="eastAsia" w:ascii="华文中宋" w:hAnsi="华文中宋" w:eastAsia="华文中宋"/>
          <w:szCs w:val="21"/>
        </w:rPr>
        <w:t>的</w:t>
      </w:r>
      <w:r>
        <w:rPr>
          <w:rFonts w:hint="eastAsia" w:ascii="华文中宋" w:hAnsi="华文中宋" w:eastAsia="华文中宋" w:cs="华文中宋"/>
          <w:szCs w:val="21"/>
        </w:rPr>
        <w:t>顺序编排投标文件（资格证明文件）、投标文件（商务技术文件），编排中涉及</w:t>
      </w:r>
      <w:r>
        <w:rPr>
          <w:rFonts w:hint="eastAsia" w:ascii="华文中宋" w:hAnsi="华文中宋" w:eastAsia="华文中宋"/>
          <w:szCs w:val="21"/>
        </w:rPr>
        <w:t>格式资料</w:t>
      </w:r>
      <w:r>
        <w:rPr>
          <w:rFonts w:hint="eastAsia" w:ascii="华文中宋" w:hAnsi="华文中宋" w:eastAsia="华文中宋" w:cs="华文中宋"/>
          <w:szCs w:val="21"/>
        </w:rPr>
        <w:t>的，应按照本部分提供的内容和格式（所有表格的格式可扩展）填写提交。</w:t>
      </w:r>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szCs w:val="21"/>
        </w:rPr>
        <w:t>2、全部声明和问题的回答及所附材料</w:t>
      </w:r>
      <w:r>
        <w:rPr>
          <w:rFonts w:hint="eastAsia" w:ascii="华文中宋" w:hAnsi="华文中宋" w:eastAsia="华文中宋"/>
          <w:szCs w:val="21"/>
        </w:rPr>
        <w:t>必须</w:t>
      </w:r>
      <w:r>
        <w:rPr>
          <w:rFonts w:hint="eastAsia" w:ascii="华文中宋" w:hAnsi="华文中宋" w:eastAsia="华文中宋" w:cs="华文中宋"/>
          <w:szCs w:val="21"/>
        </w:rPr>
        <w:t>是真实的、准确的和完整的。</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3、按招标文件要求“格式”提供的材料，如有调整，内容及签署必须完整、有效，且没有本文件不可接受的条件。</w:t>
      </w:r>
    </w:p>
    <w:p>
      <w:pPr>
        <w:rPr>
          <w:rFonts w:ascii="华文中宋" w:hAnsi="华文中宋" w:eastAsia="华文中宋"/>
          <w:b/>
          <w:spacing w:val="20"/>
        </w:rPr>
      </w:pPr>
      <w:r>
        <w:rPr>
          <w:rFonts w:hint="eastAsia" w:ascii="华文中宋" w:hAnsi="华文中宋" w:eastAsia="华文中宋"/>
          <w:b/>
          <w:spacing w:val="20"/>
        </w:rPr>
        <w:br w:type="page"/>
      </w:r>
    </w:p>
    <w:p>
      <w:pPr>
        <w:rPr>
          <w:rFonts w:ascii="华文中宋" w:hAnsi="华文中宋" w:eastAsia="华文中宋"/>
          <w:b/>
          <w:spacing w:val="20"/>
          <w:sz w:val="24"/>
        </w:rPr>
      </w:pPr>
      <w:r>
        <w:rPr>
          <w:rFonts w:hint="eastAsia" w:ascii="华文中宋" w:hAnsi="华文中宋" w:eastAsia="华文中宋"/>
          <w:b/>
          <w:spacing w:val="20"/>
          <w:sz w:val="24"/>
        </w:rPr>
        <w:t>资格证明文件格式</w:t>
      </w:r>
    </w:p>
    <w:p>
      <w:pPr>
        <w:rPr>
          <w:rFonts w:ascii="华文中宋" w:hAnsi="华文中宋" w:eastAsia="华文中宋"/>
          <w:b/>
          <w:spacing w:val="20"/>
          <w:szCs w:val="21"/>
        </w:rPr>
      </w:pPr>
    </w:p>
    <w:p>
      <w:pPr>
        <w:numPr>
          <w:ilvl w:val="0"/>
          <w:numId w:val="3"/>
        </w:numPr>
        <w:rPr>
          <w:rFonts w:ascii="华文中宋" w:hAnsi="华文中宋" w:eastAsia="华文中宋"/>
          <w:b/>
          <w:sz w:val="24"/>
        </w:rPr>
      </w:pPr>
      <w:r>
        <w:rPr>
          <w:rFonts w:hint="eastAsia" w:ascii="华文中宋" w:hAnsi="华文中宋" w:eastAsia="华文中宋"/>
          <w:b/>
          <w:spacing w:val="20"/>
          <w:sz w:val="24"/>
        </w:rPr>
        <w:t>投标文件（资格证明文件）</w:t>
      </w:r>
      <w:r>
        <w:rPr>
          <w:rFonts w:hint="eastAsia" w:ascii="华文中宋" w:hAnsi="华文中宋" w:eastAsia="华文中宋"/>
          <w:b/>
          <w:sz w:val="24"/>
        </w:rPr>
        <w:t>封面及目录格式</w:t>
      </w:r>
    </w:p>
    <w:p>
      <w:pPr>
        <w:jc w:val="right"/>
        <w:rPr>
          <w:rFonts w:ascii="华文中宋" w:hAnsi="华文中宋" w:eastAsia="华文中宋"/>
          <w:b/>
          <w:sz w:val="24"/>
        </w:rPr>
      </w:pPr>
      <w:r>
        <w:rPr>
          <w:rFonts w:hint="eastAsia" w:ascii="华文中宋" w:hAnsi="华文中宋" w:eastAsia="华文中宋" w:cs="华文中宋"/>
          <w:b/>
          <w:sz w:val="24"/>
        </w:rPr>
        <w:t>（正/副本）</w:t>
      </w:r>
    </w:p>
    <w:p>
      <w:pPr>
        <w:jc w:val="right"/>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投 标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ind w:firstLine="540" w:firstLineChars="150"/>
        <w:rPr>
          <w:rFonts w:ascii="华文中宋" w:hAnsi="华文中宋" w:eastAsia="华文中宋"/>
          <w:b/>
          <w:spacing w:val="20"/>
          <w:sz w:val="32"/>
          <w:szCs w:val="32"/>
        </w:rPr>
      </w:pPr>
    </w:p>
    <w:p>
      <w:pPr>
        <w:ind w:firstLine="540" w:firstLineChars="150"/>
        <w:rPr>
          <w:rFonts w:ascii="华文中宋" w:hAnsi="华文中宋" w:eastAsia="华文中宋"/>
          <w:b/>
          <w:spacing w:val="20"/>
          <w:sz w:val="32"/>
          <w:szCs w:val="32"/>
        </w:rPr>
      </w:pPr>
    </w:p>
    <w:p>
      <w:pPr>
        <w:ind w:firstLine="540" w:firstLineChars="15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ind w:firstLine="540" w:firstLineChars="150"/>
        <w:rPr>
          <w:rFonts w:ascii="华文中宋" w:hAnsi="华文中宋" w:eastAsia="华文中宋"/>
          <w:b/>
          <w:spacing w:val="20"/>
          <w:sz w:val="32"/>
          <w:szCs w:val="32"/>
        </w:rPr>
      </w:pPr>
      <w:r>
        <w:rPr>
          <w:rFonts w:hint="eastAsia" w:ascii="华文中宋" w:hAnsi="华文中宋" w:eastAsia="华文中宋"/>
          <w:b/>
          <w:spacing w:val="20"/>
          <w:sz w:val="32"/>
          <w:szCs w:val="32"/>
        </w:rPr>
        <w:t>项目编号：</w:t>
      </w:r>
    </w:p>
    <w:p>
      <w:pPr>
        <w:ind w:firstLine="540" w:firstLineChars="150"/>
        <w:rPr>
          <w:rFonts w:ascii="华文中宋" w:hAnsi="华文中宋" w:eastAsia="华文中宋"/>
          <w:b/>
          <w:spacing w:val="20"/>
          <w:sz w:val="32"/>
          <w:szCs w:val="32"/>
        </w:rPr>
      </w:pPr>
      <w:r>
        <w:rPr>
          <w:rFonts w:hint="eastAsia" w:ascii="华文中宋" w:hAnsi="华文中宋" w:eastAsia="华文中宋"/>
          <w:b/>
          <w:spacing w:val="20"/>
          <w:sz w:val="32"/>
          <w:szCs w:val="32"/>
        </w:rPr>
        <w:t>包   号：</w:t>
      </w:r>
    </w:p>
    <w:p>
      <w:pPr>
        <w:ind w:firstLine="540" w:firstLineChars="150"/>
        <w:rPr>
          <w:rFonts w:ascii="华文中宋" w:hAnsi="华文中宋" w:eastAsia="华文中宋"/>
          <w:b/>
          <w:spacing w:val="20"/>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pacing w:val="20"/>
          <w:sz w:val="32"/>
          <w:szCs w:val="32"/>
        </w:rPr>
      </w:pPr>
    </w:p>
    <w:p>
      <w:pPr>
        <w:jc w:val="center"/>
        <w:rPr>
          <w:rFonts w:ascii="华文中宋" w:hAnsi="华文中宋" w:eastAsia="华文中宋"/>
          <w:b/>
          <w:spacing w:val="20"/>
          <w:sz w:val="32"/>
          <w:szCs w:val="32"/>
        </w:rPr>
      </w:pPr>
    </w:p>
    <w:p>
      <w:pPr>
        <w:jc w:val="center"/>
        <w:rPr>
          <w:rFonts w:ascii="华文中宋" w:hAnsi="华文中宋" w:eastAsia="华文中宋"/>
          <w:b/>
          <w:spacing w:val="20"/>
          <w:sz w:val="32"/>
          <w:szCs w:val="32"/>
        </w:rPr>
      </w:pPr>
    </w:p>
    <w:p>
      <w:pPr>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投标供应商单位名称：（加盖公章）</w:t>
      </w:r>
    </w:p>
    <w:p>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pPr>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rPr>
          <w:rFonts w:ascii="华文中宋" w:hAnsi="华文中宋" w:eastAsia="华文中宋"/>
          <w:b/>
        </w:rPr>
      </w:pPr>
    </w:p>
    <w:p>
      <w:pPr>
        <w:jc w:val="center"/>
        <w:rPr>
          <w:rFonts w:ascii="华文中宋" w:hAnsi="华文中宋" w:eastAsia="华文中宋"/>
          <w:b/>
          <w:sz w:val="24"/>
        </w:rPr>
      </w:pPr>
      <w:r>
        <w:rPr>
          <w:rFonts w:hint="eastAsia" w:ascii="华文中宋" w:hAnsi="华文中宋" w:eastAsia="华文中宋"/>
          <w:b/>
          <w:sz w:val="24"/>
        </w:rPr>
        <w:t>资  格  证  明  文  件</w:t>
      </w:r>
    </w:p>
    <w:p>
      <w:pPr>
        <w:jc w:val="center"/>
        <w:rPr>
          <w:rFonts w:ascii="华文中宋" w:hAnsi="华文中宋" w:eastAsia="华文中宋"/>
          <w:b/>
          <w:sz w:val="24"/>
        </w:rPr>
      </w:pPr>
      <w:r>
        <w:rPr>
          <w:rFonts w:hint="eastAsia" w:ascii="华文中宋" w:hAnsi="华文中宋" w:eastAsia="华文中宋"/>
          <w:b/>
          <w:sz w:val="24"/>
        </w:rPr>
        <w:t>目    录</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1、投标人代表的证明………………………………………………………………页码</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2、投标函……………………………………………………………………………</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3、具有独立承担民事责任的能力…………………………………………………</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4、具有健全的</w:t>
      </w:r>
      <w:r>
        <w:rPr>
          <w:rFonts w:hint="eastAsia" w:ascii="华文中宋" w:hAnsi="华文中宋" w:eastAsia="华文中宋" w:cs="华文中宋"/>
          <w:kern w:val="2"/>
          <w:sz w:val="21"/>
          <w:szCs w:val="21"/>
        </w:rPr>
        <w:t>财务会计制度</w:t>
      </w:r>
      <w:r>
        <w:rPr>
          <w:rFonts w:hint="eastAsia" w:ascii="华文中宋" w:hAnsi="华文中宋" w:eastAsia="华文中宋" w:cs="华文中宋"/>
          <w:sz w:val="21"/>
          <w:szCs w:val="21"/>
        </w:rPr>
        <w:t>………………………………………………………</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5、具有依法缴纳税收的良好记录…………………………………………………</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6、具有依法缴纳社会保障资金的良好记录………………………………………</w:t>
      </w: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7、具有</w:t>
      </w:r>
      <w:r>
        <w:rPr>
          <w:rFonts w:hint="eastAsia" w:ascii="华文中宋" w:hAnsi="华文中宋" w:eastAsia="华文中宋" w:cs="华文中宋"/>
          <w:kern w:val="2"/>
          <w:sz w:val="21"/>
          <w:szCs w:val="21"/>
        </w:rPr>
        <w:t>履行合同的能力</w:t>
      </w:r>
      <w:r>
        <w:rPr>
          <w:rFonts w:hint="eastAsia" w:ascii="华文中宋" w:hAnsi="华文中宋" w:eastAsia="华文中宋" w:cs="华文中宋"/>
          <w:sz w:val="21"/>
          <w:szCs w:val="21"/>
        </w:rPr>
        <w:t>……………………………………………………………</w:t>
      </w:r>
    </w:p>
    <w:p>
      <w:pPr>
        <w:spacing w:line="400" w:lineRule="exact"/>
        <w:rPr>
          <w:rFonts w:ascii="华文中宋" w:hAnsi="华文中宋" w:eastAsia="华文中宋" w:cs="华文中宋"/>
          <w:kern w:val="0"/>
        </w:rPr>
      </w:pPr>
      <w:r>
        <w:rPr>
          <w:rFonts w:hint="eastAsia" w:ascii="华文中宋" w:hAnsi="华文中宋" w:eastAsia="华文中宋" w:cs="华文中宋"/>
          <w:kern w:val="0"/>
        </w:rPr>
        <w:t>8、参加政府采购活动前三年内，在经营活动中没有重大违法记录……………</w:t>
      </w:r>
    </w:p>
    <w:p>
      <w:pPr>
        <w:spacing w:line="400" w:lineRule="exact"/>
        <w:rPr>
          <w:rFonts w:ascii="华文中宋" w:hAnsi="华文中宋" w:eastAsia="华文中宋" w:cs="华文中宋"/>
          <w:kern w:val="0"/>
        </w:rPr>
      </w:pPr>
      <w:r>
        <w:rPr>
          <w:rFonts w:hint="eastAsia" w:ascii="华文中宋" w:hAnsi="华文中宋" w:eastAsia="华文中宋" w:cs="华文中宋"/>
          <w:kern w:val="0"/>
        </w:rPr>
        <w:t>9、本项目要求的其他</w:t>
      </w:r>
      <w:r>
        <w:rPr>
          <w:rFonts w:hint="eastAsia" w:ascii="华文中宋" w:hAnsi="华文中宋" w:eastAsia="华文中宋" w:cs="华文中宋"/>
        </w:rPr>
        <w:t>特定资格条件</w:t>
      </w:r>
      <w:r>
        <w:rPr>
          <w:rFonts w:hint="eastAsia" w:ascii="华文中宋" w:hAnsi="华文中宋" w:eastAsia="华文中宋" w:cs="华文中宋"/>
          <w:kern w:val="0"/>
        </w:rPr>
        <w:t>………………………………………………</w:t>
      </w:r>
    </w:p>
    <w:p>
      <w:pPr>
        <w:spacing w:line="360" w:lineRule="exact"/>
        <w:rPr>
          <w:rFonts w:ascii="华文中宋" w:hAnsi="华文中宋" w:eastAsia="华文中宋"/>
          <w:szCs w:val="21"/>
        </w:rPr>
      </w:pPr>
      <w:r>
        <w:rPr>
          <w:rFonts w:hint="eastAsia" w:ascii="华文中宋" w:hAnsi="华文中宋" w:eastAsia="华文中宋" w:cs="华文中宋"/>
        </w:rPr>
        <w:t>10、</w:t>
      </w:r>
      <w:r>
        <w:rPr>
          <w:rFonts w:hint="eastAsia" w:ascii="华文中宋" w:hAnsi="华文中宋" w:eastAsia="华文中宋"/>
          <w:b/>
          <w:color w:val="FF0000"/>
          <w:szCs w:val="21"/>
        </w:rPr>
        <w:t>基本存款账户信息及投标保证金的交纳情况</w:t>
      </w:r>
      <w:r>
        <w:rPr>
          <w:rFonts w:hint="eastAsia" w:ascii="华文中宋" w:hAnsi="华文中宋" w:eastAsia="华文中宋" w:cs="华文中宋"/>
          <w:kern w:val="0"/>
        </w:rPr>
        <w:t>………………………………</w:t>
      </w:r>
    </w:p>
    <w:p>
      <w:pPr>
        <w:spacing w:line="400" w:lineRule="exact"/>
        <w:rPr>
          <w:rFonts w:ascii="华文中宋" w:hAnsi="华文中宋" w:eastAsia="华文中宋" w:cs="华文中宋"/>
          <w:kern w:val="0"/>
        </w:rPr>
      </w:pPr>
      <w:r>
        <w:rPr>
          <w:rFonts w:hint="eastAsia" w:ascii="华文中宋" w:hAnsi="华文中宋" w:eastAsia="华文中宋" w:cs="华文中宋"/>
          <w:kern w:val="0"/>
        </w:rPr>
        <w:t>11、联合体投标协议（若有的话）………………………………………………</w:t>
      </w:r>
    </w:p>
    <w:p>
      <w:pPr>
        <w:rPr>
          <w:rFonts w:ascii="华文中宋" w:hAnsi="华文中宋" w:eastAsia="华文中宋"/>
          <w:b/>
          <w:szCs w:val="21"/>
        </w:rPr>
      </w:pP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rPr>
          <w:rFonts w:ascii="华文中宋" w:hAnsi="华文中宋" w:eastAsia="华文中宋"/>
          <w:b/>
          <w:szCs w:val="21"/>
        </w:rPr>
      </w:pPr>
    </w:p>
    <w:p>
      <w:pPr>
        <w:snapToGrid w:val="0"/>
        <w:ind w:left="601" w:hanging="601" w:hangingChars="200"/>
        <w:rPr>
          <w:rFonts w:ascii="华文中宋" w:hAnsi="华文中宋" w:eastAsia="华文中宋"/>
          <w:bCs/>
          <w:spacing w:val="6"/>
          <w:sz w:val="24"/>
        </w:rPr>
      </w:pPr>
      <w:r>
        <w:rPr>
          <w:rFonts w:ascii="华文仿宋" w:hAnsi="华文仿宋" w:eastAsia="华文仿宋"/>
          <w:b/>
          <w:sz w:val="30"/>
        </w:rPr>
        <w:br w:type="page"/>
      </w:r>
      <w:r>
        <w:rPr>
          <w:rFonts w:hint="eastAsia" w:ascii="华文中宋" w:hAnsi="华文中宋" w:eastAsia="华文中宋"/>
          <w:b/>
          <w:sz w:val="24"/>
        </w:rPr>
        <w:t xml:space="preserve">（二） </w:t>
      </w:r>
      <w:r>
        <w:rPr>
          <w:rFonts w:hint="eastAsia" w:ascii="华文中宋" w:hAnsi="华文中宋" w:eastAsia="华文中宋"/>
          <w:b/>
          <w:bCs/>
          <w:spacing w:val="20"/>
          <w:sz w:val="24"/>
        </w:rPr>
        <w:t>法定代表人（负责人）身份证明书</w:t>
      </w:r>
      <w:r>
        <w:rPr>
          <w:rFonts w:hint="eastAsia" w:ascii="华文中宋" w:hAnsi="华文中宋" w:eastAsia="华文中宋"/>
          <w:b/>
          <w:sz w:val="24"/>
        </w:rPr>
        <w:t>格式</w:t>
      </w:r>
    </w:p>
    <w:p>
      <w:pPr>
        <w:snapToGrid w:val="0"/>
        <w:spacing w:line="360" w:lineRule="auto"/>
        <w:ind w:left="560" w:hanging="560" w:hangingChars="200"/>
        <w:jc w:val="left"/>
        <w:rPr>
          <w:rFonts w:ascii="华文中宋" w:hAnsi="华文中宋" w:eastAsia="华文中宋"/>
          <w:bCs/>
          <w:spacing w:val="6"/>
          <w:sz w:val="24"/>
        </w:rPr>
      </w:pPr>
      <w:r>
        <w:rPr>
          <w:rFonts w:hint="eastAsia" w:ascii="华文中宋" w:hAnsi="华文中宋" w:eastAsia="华文中宋"/>
          <w:b/>
          <w:bCs/>
          <w:spacing w:val="20"/>
          <w:sz w:val="24"/>
        </w:rPr>
        <w:t>法定代表人（负责人）身份证明书格式</w:t>
      </w:r>
    </w:p>
    <w:p>
      <w:pPr>
        <w:snapToGrid w:val="0"/>
        <w:ind w:left="420" w:hanging="420" w:hangingChars="200"/>
        <w:rPr>
          <w:rFonts w:ascii="华文中宋" w:hAnsi="华文中宋" w:eastAsia="华文中宋"/>
          <w:b/>
        </w:rPr>
      </w:pPr>
    </w:p>
    <w:p>
      <w:pPr>
        <w:snapToGrid w:val="0"/>
        <w:ind w:left="500" w:hanging="500" w:hangingChars="200"/>
        <w:jc w:val="center"/>
        <w:rPr>
          <w:rFonts w:ascii="华文中宋" w:hAnsi="华文中宋" w:eastAsia="华文中宋"/>
          <w:b/>
          <w:bCs/>
          <w:spacing w:val="20"/>
        </w:rPr>
      </w:pPr>
    </w:p>
    <w:p>
      <w:pPr>
        <w:snapToGrid w:val="0"/>
        <w:ind w:left="560" w:hanging="560" w:hangingChars="200"/>
        <w:jc w:val="center"/>
        <w:rPr>
          <w:rFonts w:ascii="华文中宋" w:hAnsi="华文中宋" w:eastAsia="华文中宋"/>
          <w:bCs/>
          <w:spacing w:val="6"/>
          <w:sz w:val="24"/>
        </w:rPr>
      </w:pPr>
      <w:r>
        <w:rPr>
          <w:rFonts w:hint="eastAsia" w:ascii="华文中宋" w:hAnsi="华文中宋" w:eastAsia="华文中宋"/>
          <w:b/>
          <w:bCs/>
          <w:spacing w:val="20"/>
          <w:sz w:val="24"/>
        </w:rPr>
        <w:t>法定代表人（负责人）身份证明书</w:t>
      </w:r>
    </w:p>
    <w:p>
      <w:pPr>
        <w:spacing w:line="400" w:lineRule="exact"/>
        <w:ind w:firstLine="570"/>
        <w:jc w:val="center"/>
        <w:rPr>
          <w:rFonts w:ascii="华文中宋" w:hAnsi="华文中宋" w:eastAsia="华文中宋"/>
          <w:spacing w:val="6"/>
          <w:szCs w:val="21"/>
        </w:rPr>
      </w:pPr>
    </w:p>
    <w:p>
      <w:pPr>
        <w:spacing w:line="480" w:lineRule="exact"/>
        <w:rPr>
          <w:rFonts w:ascii="华文中宋" w:hAnsi="华文中宋" w:eastAsia="华文中宋"/>
          <w:spacing w:val="6"/>
          <w:szCs w:val="21"/>
          <w:u w:val="single"/>
        </w:rPr>
      </w:pPr>
      <w:r>
        <w:rPr>
          <w:rFonts w:hint="eastAsia" w:ascii="华文中宋" w:hAnsi="华文中宋" w:eastAsia="华文中宋"/>
          <w:spacing w:val="6"/>
          <w:szCs w:val="21"/>
        </w:rPr>
        <w:t>单位名称：</w:t>
      </w:r>
    </w:p>
    <w:p>
      <w:pPr>
        <w:spacing w:line="480" w:lineRule="exact"/>
        <w:rPr>
          <w:rFonts w:ascii="华文中宋" w:hAnsi="华文中宋" w:eastAsia="华文中宋"/>
          <w:spacing w:val="6"/>
          <w:szCs w:val="21"/>
          <w:u w:val="single"/>
        </w:rPr>
      </w:pPr>
      <w:r>
        <w:rPr>
          <w:rFonts w:hint="eastAsia" w:ascii="华文中宋" w:hAnsi="华文中宋" w:eastAsia="华文中宋"/>
          <w:spacing w:val="6"/>
          <w:szCs w:val="21"/>
        </w:rPr>
        <w:t>单位性质：</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地    址：</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 xml:space="preserve">姓    名：                 性  别：         </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480" w:lineRule="exact"/>
        <w:rPr>
          <w:rFonts w:ascii="华文中宋" w:hAnsi="华文中宋" w:eastAsia="华文中宋"/>
          <w:spacing w:val="6"/>
          <w:szCs w:val="21"/>
        </w:rPr>
      </w:pPr>
      <w:r>
        <w:rPr>
          <w:rFonts w:hint="eastAsia" w:ascii="华文中宋" w:hAnsi="华文中宋" w:eastAsia="华文中宋"/>
          <w:spacing w:val="6"/>
          <w:szCs w:val="21"/>
        </w:rPr>
        <w:t xml:space="preserve">系 </w:t>
      </w:r>
      <w:r>
        <w:rPr>
          <w:rFonts w:hint="eastAsia" w:ascii="华文中宋" w:hAnsi="华文中宋" w:eastAsia="华文中宋"/>
          <w:spacing w:val="6"/>
          <w:szCs w:val="21"/>
          <w:u w:val="single"/>
        </w:rPr>
        <w:t xml:space="preserve">      （投标人名称）          </w:t>
      </w:r>
      <w:r>
        <w:rPr>
          <w:rFonts w:hint="eastAsia" w:ascii="华文中宋" w:hAnsi="华文中宋" w:eastAsia="华文中宋"/>
          <w:spacing w:val="6"/>
          <w:szCs w:val="21"/>
        </w:rPr>
        <w:t>的法定代表人（负责人）。</w:t>
      </w:r>
    </w:p>
    <w:p>
      <w:pPr>
        <w:spacing w:line="480" w:lineRule="exact"/>
        <w:rPr>
          <w:rFonts w:ascii="华文中宋" w:hAnsi="华文中宋" w:eastAsia="华文中宋"/>
          <w:spacing w:val="6"/>
          <w:szCs w:val="21"/>
        </w:rPr>
      </w:pPr>
    </w:p>
    <w:p>
      <w:pPr>
        <w:spacing w:line="480" w:lineRule="exact"/>
        <w:ind w:firstLine="444" w:firstLineChars="200"/>
        <w:rPr>
          <w:rFonts w:ascii="华文中宋" w:hAnsi="华文中宋" w:eastAsia="华文中宋"/>
          <w:spacing w:val="6"/>
          <w:szCs w:val="21"/>
        </w:rPr>
      </w:pPr>
      <w:r>
        <w:rPr>
          <w:rFonts w:hint="eastAsia" w:ascii="华文中宋" w:hAnsi="华文中宋" w:eastAsia="华文中宋"/>
          <w:spacing w:val="6"/>
          <w:szCs w:val="21"/>
        </w:rPr>
        <w:t>特此证明。</w:t>
      </w:r>
    </w:p>
    <w:p>
      <w:pPr>
        <w:spacing w:line="480" w:lineRule="exact"/>
        <w:rPr>
          <w:rFonts w:ascii="华文中宋" w:hAnsi="华文中宋" w:eastAsia="华文中宋"/>
          <w:spacing w:val="6"/>
          <w:szCs w:val="21"/>
        </w:rPr>
      </w:pPr>
    </w:p>
    <w:p>
      <w:pPr>
        <w:tabs>
          <w:tab w:val="left" w:pos="4000"/>
        </w:tabs>
        <w:snapToGrid w:val="0"/>
        <w:spacing w:line="480" w:lineRule="exac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投标人：(盖章)</w:t>
      </w:r>
    </w:p>
    <w:p>
      <w:pPr>
        <w:tabs>
          <w:tab w:val="left" w:pos="4490"/>
        </w:tabs>
        <w:snapToGrid w:val="0"/>
        <w:spacing w:line="480" w:lineRule="exac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spacing w:line="480" w:lineRule="exact"/>
        <w:rPr>
          <w:rFonts w:ascii="华文中宋" w:hAnsi="华文中宋" w:eastAsia="华文中宋"/>
          <w:szCs w:val="21"/>
        </w:rPr>
      </w:pPr>
    </w:p>
    <w:p>
      <w:pPr>
        <w:spacing w:line="480" w:lineRule="exact"/>
        <w:rPr>
          <w:rFonts w:ascii="华文中宋" w:hAnsi="华文中宋" w:eastAsia="华文中宋"/>
          <w:b/>
          <w:szCs w:val="21"/>
        </w:rPr>
      </w:pPr>
      <w:r>
        <w:rPr>
          <w:rFonts w:hint="eastAsia" w:ascii="华文中宋" w:hAnsi="华文中宋" w:eastAsia="华文中宋"/>
          <w:b/>
          <w:szCs w:val="21"/>
        </w:rPr>
        <w:t>附法定代表人有效的身份证正反两面复印件</w:t>
      </w:r>
    </w:p>
    <w:tbl>
      <w:tblPr>
        <w:tblStyle w:val="1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615" w:type="dxa"/>
          </w:tcPr>
          <w:p>
            <w:pPr>
              <w:rPr>
                <w:rFonts w:ascii="华文中宋" w:hAnsi="华文中宋" w:eastAsia="华文中宋"/>
                <w:b/>
                <w:szCs w:val="21"/>
              </w:rPr>
            </w:pPr>
          </w:p>
        </w:tc>
        <w:tc>
          <w:tcPr>
            <w:tcW w:w="4615" w:type="dxa"/>
          </w:tcPr>
          <w:p>
            <w:pPr>
              <w:rPr>
                <w:rFonts w:ascii="华文中宋" w:hAnsi="华文中宋" w:eastAsia="华文中宋"/>
                <w:b/>
                <w:szCs w:val="21"/>
              </w:rPr>
            </w:pPr>
          </w:p>
        </w:tc>
      </w:tr>
    </w:tbl>
    <w:p>
      <w:pPr>
        <w:rPr>
          <w:rFonts w:ascii="华文中宋" w:hAnsi="华文中宋" w:eastAsia="华文中宋"/>
          <w:b/>
          <w:szCs w:val="21"/>
        </w:rPr>
      </w:pPr>
    </w:p>
    <w:p>
      <w:pPr>
        <w:snapToGrid w:val="0"/>
        <w:spacing w:before="100" w:beforeAutospacing="1" w:after="100" w:afterAutospacing="1" w:line="480" w:lineRule="exact"/>
        <w:rPr>
          <w:rFonts w:ascii="华文中宋" w:hAnsi="华文中宋" w:eastAsia="华文中宋"/>
          <w:b/>
          <w:bCs/>
          <w:sz w:val="24"/>
        </w:rPr>
      </w:pPr>
      <w:r>
        <w:rPr>
          <w:rFonts w:ascii="宋体" w:hAnsi="宋体"/>
          <w:kern w:val="0"/>
          <w:szCs w:val="21"/>
        </w:rPr>
        <w:br w:type="page"/>
      </w:r>
      <w:r>
        <w:rPr>
          <w:rFonts w:hint="eastAsia" w:ascii="华文中宋" w:hAnsi="华文中宋" w:eastAsia="华文中宋"/>
          <w:b/>
          <w:bCs/>
          <w:sz w:val="24"/>
        </w:rPr>
        <w:t>法定代表人（负责人）授权委托书</w:t>
      </w:r>
      <w:r>
        <w:rPr>
          <w:rFonts w:hint="eastAsia" w:ascii="华文中宋" w:hAnsi="华文中宋" w:eastAsia="华文中宋"/>
          <w:b/>
          <w:sz w:val="24"/>
        </w:rPr>
        <w:t>格式</w:t>
      </w:r>
    </w:p>
    <w:p>
      <w:pPr>
        <w:snapToGrid w:val="0"/>
        <w:spacing w:line="480" w:lineRule="exact"/>
        <w:ind w:left="480" w:hanging="480" w:hangingChars="200"/>
        <w:jc w:val="center"/>
        <w:rPr>
          <w:rFonts w:ascii="华文中宋" w:hAnsi="华文中宋" w:eastAsia="华文中宋"/>
          <w:b/>
          <w:bCs/>
          <w:sz w:val="24"/>
        </w:rPr>
      </w:pPr>
      <w:r>
        <w:rPr>
          <w:rFonts w:hint="eastAsia" w:ascii="华文中宋" w:hAnsi="华文中宋" w:eastAsia="华文中宋"/>
          <w:b/>
          <w:bCs/>
          <w:sz w:val="24"/>
        </w:rPr>
        <w:t xml:space="preserve"> 法定代表人（负责人）授权委托书   </w:t>
      </w:r>
    </w:p>
    <w:p>
      <w:pPr>
        <w:snapToGrid w:val="0"/>
        <w:spacing w:line="480" w:lineRule="exact"/>
        <w:ind w:left="420" w:hanging="420" w:hangingChars="200"/>
        <w:jc w:val="center"/>
        <w:rPr>
          <w:rFonts w:ascii="华文中宋" w:hAnsi="华文中宋" w:eastAsia="华文中宋"/>
          <w:b/>
          <w:bCs/>
        </w:rPr>
      </w:pPr>
    </w:p>
    <w:p>
      <w:pPr>
        <w:snapToGrid w:val="0"/>
        <w:spacing w:line="360" w:lineRule="auto"/>
        <w:rPr>
          <w:rFonts w:ascii="华文中宋" w:hAnsi="华文中宋" w:eastAsia="华文中宋" w:cs="华文中宋"/>
          <w:b/>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cs="华文中宋"/>
          <w:b/>
          <w:szCs w:val="21"/>
        </w:rPr>
        <w:t>：</w:t>
      </w:r>
    </w:p>
    <w:p>
      <w:pPr>
        <w:snapToGrid w:val="0"/>
        <w:spacing w:line="360" w:lineRule="auto"/>
        <w:rPr>
          <w:rFonts w:ascii="华文中宋" w:hAnsi="华文中宋" w:eastAsia="华文中宋" w:cs="华文中宋"/>
          <w:szCs w:val="21"/>
        </w:rPr>
      </w:pPr>
      <w:r>
        <w:rPr>
          <w:rFonts w:hint="eastAsia" w:ascii="华文中宋" w:hAnsi="华文中宋" w:eastAsia="华文中宋" w:cs="华文中宋"/>
          <w:szCs w:val="21"/>
        </w:rPr>
        <w:t xml:space="preserve">    本授权委托书声明：注册于（投标人住址）的（投标人名称）法定代表人（法定代表人姓名、职务、身份证号）代表本公司授权（投标人代表姓名、职务、身份证号）为本公司的合法代理人，就贵方组织</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项目，以本公司名义处理一切与之有关的事务。</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cs="华文中宋"/>
          <w:szCs w:val="21"/>
        </w:rPr>
        <w:t xml:space="preserve">本授权书于    年  月  日生效，特此声明。   </w:t>
      </w:r>
    </w:p>
    <w:p>
      <w:pPr>
        <w:snapToGrid w:val="0"/>
        <w:spacing w:line="480" w:lineRule="exact"/>
        <w:ind w:firstLine="420" w:firstLineChars="200"/>
        <w:rPr>
          <w:rFonts w:ascii="华文中宋" w:hAnsi="华文中宋" w:eastAsia="华文中宋"/>
          <w:szCs w:val="21"/>
        </w:rPr>
      </w:pPr>
    </w:p>
    <w:p>
      <w:pPr>
        <w:snapToGrid w:val="0"/>
        <w:spacing w:line="480" w:lineRule="exact"/>
        <w:rPr>
          <w:rFonts w:ascii="华文中宋" w:hAnsi="华文中宋" w:eastAsia="华文中宋"/>
          <w:szCs w:val="21"/>
        </w:rPr>
      </w:pPr>
    </w:p>
    <w:p>
      <w:pPr>
        <w:snapToGrid w:val="0"/>
        <w:spacing w:line="480" w:lineRule="exact"/>
        <w:rPr>
          <w:rFonts w:ascii="华文中宋" w:hAnsi="华文中宋" w:eastAsia="华文中宋"/>
          <w:szCs w:val="21"/>
        </w:rPr>
      </w:pPr>
      <w:r>
        <w:rPr>
          <w:rFonts w:hint="eastAsia" w:ascii="华文中宋" w:hAnsi="华文中宋" w:eastAsia="华文中宋"/>
          <w:szCs w:val="21"/>
        </w:rPr>
        <w:t xml:space="preserve">                                     投标人：（盖章）</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                                 法定代表人（负责人）：（签字或签章）  </w:t>
      </w:r>
    </w:p>
    <w:p>
      <w:pPr>
        <w:snapToGrid w:val="0"/>
        <w:spacing w:line="480" w:lineRule="exact"/>
        <w:ind w:firstLine="420" w:firstLineChars="200"/>
        <w:rPr>
          <w:rFonts w:ascii="华文中宋" w:hAnsi="华文中宋" w:eastAsia="华文中宋"/>
          <w:szCs w:val="21"/>
        </w:rPr>
      </w:pPr>
    </w:p>
    <w:p>
      <w:pPr>
        <w:snapToGrid w:val="0"/>
        <w:spacing w:line="480" w:lineRule="exact"/>
        <w:rPr>
          <w:rFonts w:ascii="华文中宋" w:hAnsi="华文中宋" w:eastAsia="华文中宋"/>
          <w:szCs w:val="21"/>
        </w:rPr>
      </w:pPr>
      <w:r>
        <w:rPr>
          <w:rFonts w:hint="eastAsia" w:ascii="华文中宋" w:hAnsi="华文中宋" w:eastAsia="华文中宋"/>
          <w:szCs w:val="21"/>
        </w:rPr>
        <w:t xml:space="preserve">                                                 年  月  日</w:t>
      </w:r>
    </w:p>
    <w:p>
      <w:pPr>
        <w:spacing w:line="480" w:lineRule="exact"/>
        <w:rPr>
          <w:rFonts w:ascii="华文中宋" w:hAnsi="华文中宋" w:eastAsia="华文中宋"/>
          <w:b/>
          <w:szCs w:val="21"/>
        </w:rPr>
      </w:pPr>
    </w:p>
    <w:p>
      <w:pPr>
        <w:spacing w:line="480" w:lineRule="exact"/>
        <w:rPr>
          <w:rFonts w:ascii="华文中宋" w:hAnsi="华文中宋" w:eastAsia="华文中宋"/>
          <w:b/>
          <w:szCs w:val="21"/>
        </w:rPr>
      </w:pPr>
      <w:r>
        <w:rPr>
          <w:rFonts w:hint="eastAsia" w:ascii="华文中宋" w:hAnsi="华文中宋" w:eastAsia="华文中宋"/>
          <w:b/>
          <w:szCs w:val="21"/>
        </w:rPr>
        <w:t>附投标人代表有效的身份证正反两面复印件</w:t>
      </w:r>
    </w:p>
    <w:tbl>
      <w:tblPr>
        <w:tblStyle w:val="1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4615" w:type="dxa"/>
          </w:tcPr>
          <w:p>
            <w:pPr>
              <w:rPr>
                <w:rFonts w:ascii="华文中宋" w:hAnsi="华文中宋" w:eastAsia="华文中宋"/>
                <w:b/>
                <w:szCs w:val="21"/>
              </w:rPr>
            </w:pPr>
          </w:p>
        </w:tc>
        <w:tc>
          <w:tcPr>
            <w:tcW w:w="4615" w:type="dxa"/>
          </w:tcPr>
          <w:p>
            <w:pPr>
              <w:rPr>
                <w:rFonts w:ascii="华文中宋" w:hAnsi="华文中宋" w:eastAsia="华文中宋"/>
                <w:b/>
                <w:szCs w:val="21"/>
              </w:rPr>
            </w:pPr>
          </w:p>
        </w:tc>
      </w:tr>
    </w:tbl>
    <w:p>
      <w:pPr>
        <w:spacing w:line="480" w:lineRule="exact"/>
        <w:rPr>
          <w:rFonts w:ascii="华文中宋" w:hAnsi="华文中宋" w:eastAsia="华文中宋"/>
          <w:b/>
          <w:szCs w:val="21"/>
        </w:rPr>
      </w:pPr>
    </w:p>
    <w:p>
      <w:pPr>
        <w:spacing w:line="480" w:lineRule="exact"/>
        <w:rPr>
          <w:rFonts w:ascii="华文中宋" w:hAnsi="华文中宋" w:eastAsia="华文中宋"/>
          <w:szCs w:val="21"/>
        </w:rPr>
      </w:pPr>
    </w:p>
    <w:p>
      <w:pPr>
        <w:spacing w:line="480" w:lineRule="exact"/>
        <w:rPr>
          <w:rFonts w:ascii="华文中宋" w:hAnsi="华文中宋" w:eastAsia="华文中宋"/>
          <w:bCs/>
          <w:sz w:val="24"/>
        </w:rPr>
      </w:pPr>
      <w:r>
        <w:rPr>
          <w:rFonts w:ascii="华文中宋" w:hAnsi="华文中宋" w:eastAsia="华文中宋"/>
          <w:b/>
          <w:szCs w:val="21"/>
        </w:rPr>
        <w:br w:type="page"/>
      </w:r>
      <w:r>
        <w:rPr>
          <w:rFonts w:hint="eastAsia" w:ascii="华文中宋" w:hAnsi="华文中宋" w:eastAsia="华文中宋"/>
          <w:b/>
          <w:sz w:val="24"/>
        </w:rPr>
        <w:t>（三） 投标函格式</w:t>
      </w:r>
    </w:p>
    <w:p>
      <w:pPr>
        <w:spacing w:line="480" w:lineRule="exact"/>
        <w:jc w:val="center"/>
        <w:rPr>
          <w:rFonts w:ascii="华文中宋" w:hAnsi="华文中宋" w:eastAsia="华文中宋"/>
          <w:bCs/>
          <w:sz w:val="24"/>
        </w:rPr>
      </w:pPr>
      <w:r>
        <w:rPr>
          <w:rFonts w:hint="eastAsia" w:ascii="华文中宋" w:hAnsi="华文中宋" w:eastAsia="华文中宋"/>
          <w:b/>
          <w:sz w:val="24"/>
        </w:rPr>
        <w:t>投  标  函</w:t>
      </w:r>
    </w:p>
    <w:p>
      <w:pPr>
        <w:tabs>
          <w:tab w:val="left" w:pos="4860"/>
        </w:tabs>
        <w:spacing w:line="480" w:lineRule="exact"/>
        <w:rPr>
          <w:rFonts w:ascii="华文中宋" w:hAnsi="华文中宋" w:eastAsia="华文中宋"/>
          <w:b/>
          <w:bCs/>
          <w:szCs w:val="21"/>
        </w:rPr>
      </w:pPr>
      <w:r>
        <w:rPr>
          <w:rFonts w:hint="eastAsia" w:ascii="华文中宋" w:hAnsi="华文中宋" w:eastAsia="华文中宋"/>
          <w:b/>
          <w:bCs/>
          <w:szCs w:val="21"/>
        </w:rPr>
        <w:t>山西省公共资源交易中心（山西省省级政府采购中心）：</w:t>
      </w:r>
    </w:p>
    <w:p>
      <w:pPr>
        <w:pStyle w:val="38"/>
        <w:snapToGrid w:val="0"/>
        <w:spacing w:line="480" w:lineRule="exact"/>
        <w:ind w:firstLine="420" w:firstLineChars="200"/>
        <w:rPr>
          <w:rFonts w:ascii="华文中宋" w:hAnsi="华文中宋" w:eastAsia="华文中宋"/>
          <w:color w:val="FF0000"/>
        </w:rPr>
      </w:pPr>
    </w:p>
    <w:p>
      <w:pPr>
        <w:pStyle w:val="40"/>
        <w:snapToGrid w:val="0"/>
        <w:spacing w:line="440" w:lineRule="exact"/>
        <w:ind w:firstLine="420" w:firstLineChars="200"/>
        <w:rPr>
          <w:rFonts w:ascii="华文中宋" w:hAnsi="华文中宋" w:eastAsia="华文中宋"/>
          <w:color w:val="000000"/>
          <w:sz w:val="21"/>
          <w:szCs w:val="21"/>
        </w:rPr>
      </w:pPr>
      <w:r>
        <w:rPr>
          <w:rFonts w:hint="eastAsia" w:ascii="华文中宋" w:hAnsi="华文中宋" w:eastAsia="华文中宋"/>
          <w:color w:val="000000"/>
          <w:sz w:val="21"/>
          <w:szCs w:val="21"/>
        </w:rPr>
        <w:t>(投标人全称)授权(投标人代表姓名)(职务、职称)为我方代表，参加贵方组织的(项目名称、项目编号)招标的有关活动，并对此项目进行投标。为此：</w:t>
      </w:r>
    </w:p>
    <w:p>
      <w:pPr>
        <w:pStyle w:val="38"/>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1、我方已仔细研究了本项目招标文件的全部内容，愿意以以下投标报价，按照招标文件要求及合同约定完成项目。</w:t>
      </w:r>
    </w:p>
    <w:p>
      <w:pPr>
        <w:pStyle w:val="38"/>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第一包：人民币（大写）元（￥元）</w:t>
      </w:r>
    </w:p>
    <w:p>
      <w:pPr>
        <w:pStyle w:val="38"/>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第二包：人民币（大写）元（￥元）</w:t>
      </w:r>
    </w:p>
    <w:p>
      <w:pPr>
        <w:pStyle w:val="38"/>
        <w:tabs>
          <w:tab w:val="left" w:pos="1711"/>
        </w:tabs>
        <w:snapToGrid w:val="0"/>
        <w:spacing w:line="480" w:lineRule="exact"/>
        <w:ind w:firstLine="420" w:firstLineChars="200"/>
        <w:rPr>
          <w:rFonts w:ascii="华文中宋" w:hAnsi="华文中宋" w:eastAsia="华文中宋"/>
          <w:u w:val="single"/>
        </w:rPr>
      </w:pPr>
      <w:r>
        <w:rPr>
          <w:rFonts w:hint="eastAsia" w:ascii="华文中宋" w:hAnsi="华文中宋" w:eastAsia="华文中宋"/>
        </w:rPr>
        <w:t>……</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2、我方同意在本项目招标文件中规定的投标有效期</w:t>
      </w:r>
      <w:r>
        <w:rPr>
          <w:rFonts w:hint="eastAsia" w:ascii="华文中宋" w:hAnsi="华文中宋" w:eastAsia="华文中宋"/>
          <w:u w:val="single"/>
        </w:rPr>
        <w:t>90</w:t>
      </w:r>
      <w:r>
        <w:rPr>
          <w:rFonts w:hint="eastAsia" w:ascii="华文中宋" w:hAnsi="华文中宋" w:eastAsia="华文中宋"/>
        </w:rPr>
        <w:t>个日历天内（自提交投标文件的截止之日起算）遵守本投标文件中的承诺且在此期限期满之前均具有约束力。如果中标，投标有效期延长至合同履约完毕。</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3、我方承诺已经具备《中华人民共和国政府采购法》中规定的参加政府采购活动的供应商应当具备的全部条件和本招标文件规定的特定资质要求。</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4、提供投标须知规定的全部投标文件，包括投标文件正本、副本。</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5、按招标文件要求提供和交付的货物的投标报价详见开标报价一览表。</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6、我方承诺：完全理解投标报价超过招标文件公布的预算金额或最高限价时，导致投标无效。</w:t>
      </w:r>
    </w:p>
    <w:p>
      <w:pPr>
        <w:pStyle w:val="38"/>
        <w:tabs>
          <w:tab w:val="left" w:pos="1680"/>
        </w:tabs>
        <w:snapToGrid w:val="0"/>
        <w:spacing w:line="480" w:lineRule="exact"/>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8、承诺完全满足和响应招标文件中的各项商务和技术要求。</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9、保证遵守招标文件的所有规定。</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10、保证在投标截止时间前，对所递交的投标文件进行补充、修改或者撤回时，我方会以书面形式通知集采机构，否则可视为无效。</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11、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12、如果在开标后规定的投标有效期内撤回投标，我方的投标保证金可被贵方没收。</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13、我方完全理解贵方不一定接受最低价的投标或收到的任何投标。</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14、我方愿意向贵方提供任何与本项投标有关的数据、情况和技术资料。若贵方需要，我方愿意提供我方做出的一切承诺的证明材料。</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15、我方已详细审核全部投标文件，包括投标文件修改书（如有的话）、参考资料及有关附件，确认无误。</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16、我方承诺：采购人若需追加采购本项目招标文件所列货物及相关服务的，在不改变合同其他实质性条款的前提下，按相同或更优惠的折扣率保证供货。</w:t>
      </w:r>
    </w:p>
    <w:p>
      <w:pPr>
        <w:pStyle w:val="38"/>
        <w:snapToGrid w:val="0"/>
        <w:spacing w:line="480" w:lineRule="exact"/>
        <w:ind w:firstLine="420" w:firstLineChars="200"/>
        <w:rPr>
          <w:rFonts w:ascii="华文中宋" w:hAnsi="华文中宋" w:eastAsia="华文中宋"/>
        </w:rPr>
      </w:pPr>
      <w:r>
        <w:rPr>
          <w:rFonts w:hint="eastAsia" w:ascii="华文中宋" w:hAnsi="华文中宋" w:eastAsia="华文中宋"/>
        </w:rPr>
        <w:t>17、我方承诺接受招标文件中合同全部条款且无任何异议。</w:t>
      </w:r>
    </w:p>
    <w:p>
      <w:pPr>
        <w:snapToGrid w:val="0"/>
        <w:spacing w:line="480" w:lineRule="exact"/>
        <w:rPr>
          <w:rFonts w:ascii="华文中宋" w:hAnsi="华文中宋" w:eastAsia="华文中宋"/>
          <w:szCs w:val="21"/>
        </w:rPr>
      </w:pPr>
    </w:p>
    <w:p>
      <w:pPr>
        <w:snapToGrid w:val="0"/>
        <w:spacing w:line="480" w:lineRule="exact"/>
        <w:rPr>
          <w:rFonts w:ascii="华文中宋" w:hAnsi="华文中宋" w:eastAsia="华文中宋"/>
          <w:szCs w:val="21"/>
        </w:rPr>
      </w:pPr>
      <w:r>
        <w:rPr>
          <w:rFonts w:hint="eastAsia" w:ascii="华文中宋" w:hAnsi="华文中宋" w:eastAsia="华文中宋"/>
          <w:szCs w:val="21"/>
        </w:rPr>
        <w:t>所有有关本次投标的一切往来联系方式为：</w:t>
      </w:r>
    </w:p>
    <w:p>
      <w:pPr>
        <w:snapToGrid w:val="0"/>
        <w:spacing w:line="600" w:lineRule="exact"/>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napToGrid w:val="0"/>
        <w:spacing w:line="600" w:lineRule="exact"/>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投标人代表姓名：</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投标人代表联系电话：      （办公）           （手机）</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E-mail：</w:t>
      </w:r>
    </w:p>
    <w:p>
      <w:pPr>
        <w:snapToGrid w:val="0"/>
        <w:spacing w:line="600" w:lineRule="exact"/>
        <w:ind w:firstLine="3780" w:firstLineChars="1800"/>
        <w:rPr>
          <w:rFonts w:ascii="华文中宋" w:hAnsi="华文中宋" w:eastAsia="华文中宋"/>
          <w:szCs w:val="21"/>
        </w:rPr>
      </w:pPr>
    </w:p>
    <w:p>
      <w:pPr>
        <w:snapToGrid w:val="0"/>
        <w:spacing w:line="600" w:lineRule="exact"/>
        <w:ind w:firstLine="3780" w:firstLineChars="1800"/>
        <w:rPr>
          <w:rFonts w:ascii="华文中宋" w:hAnsi="华文中宋" w:eastAsia="华文中宋"/>
          <w:color w:val="FF0000"/>
          <w:szCs w:val="21"/>
        </w:rPr>
      </w:pPr>
    </w:p>
    <w:p>
      <w:pPr>
        <w:snapToGrid w:val="0"/>
        <w:spacing w:line="480" w:lineRule="exact"/>
        <w:ind w:firstLine="5460" w:firstLineChars="2600"/>
        <w:rPr>
          <w:rFonts w:ascii="华文中宋" w:hAnsi="华文中宋" w:eastAsia="华文中宋"/>
          <w:szCs w:val="21"/>
        </w:rPr>
      </w:pPr>
      <w:r>
        <w:rPr>
          <w:rFonts w:hint="eastAsia" w:ascii="华文中宋" w:hAnsi="华文中宋" w:eastAsia="华文中宋"/>
          <w:szCs w:val="21"/>
        </w:rPr>
        <w:t>投标人：（盖章）</w:t>
      </w:r>
    </w:p>
    <w:p>
      <w:pPr>
        <w:snapToGrid w:val="0"/>
        <w:spacing w:line="480" w:lineRule="exact"/>
        <w:ind w:firstLine="420" w:firstLineChars="200"/>
        <w:rPr>
          <w:rFonts w:ascii="华文中宋" w:hAnsi="华文中宋" w:eastAsia="华文中宋"/>
          <w:szCs w:val="21"/>
        </w:rPr>
      </w:pPr>
    </w:p>
    <w:p>
      <w:pPr>
        <w:snapToGrid w:val="0"/>
        <w:spacing w:line="480" w:lineRule="exact"/>
        <w:rPr>
          <w:rFonts w:ascii="华文中宋" w:hAnsi="华文中宋" w:eastAsia="华文中宋"/>
          <w:szCs w:val="21"/>
        </w:rPr>
      </w:pPr>
      <w:r>
        <w:rPr>
          <w:rFonts w:hint="eastAsia" w:ascii="华文中宋" w:hAnsi="华文中宋" w:eastAsia="华文中宋"/>
          <w:szCs w:val="21"/>
        </w:rPr>
        <w:t xml:space="preserve">                                                        年  月  日</w:t>
      </w:r>
    </w:p>
    <w:p>
      <w:pPr>
        <w:spacing w:line="480" w:lineRule="exact"/>
        <w:rPr>
          <w:rFonts w:ascii="华文中宋" w:hAnsi="华文中宋" w:eastAsia="华文中宋" w:cs="华文中宋"/>
          <w:b/>
          <w:szCs w:val="21"/>
        </w:rPr>
      </w:pPr>
      <w:r>
        <w:rPr>
          <w:rFonts w:hint="eastAsia" w:ascii="华文中宋" w:hAnsi="华文中宋" w:eastAsia="华文中宋" w:cs="华文中宋"/>
          <w:b/>
          <w:kern w:val="0"/>
          <w:sz w:val="24"/>
        </w:rPr>
        <w:t>（三）具有独立承担民事责任的能力</w:t>
      </w:r>
    </w:p>
    <w:p>
      <w:pPr>
        <w:spacing w:line="360" w:lineRule="exact"/>
        <w:ind w:left="315" w:leftChars="150"/>
        <w:rPr>
          <w:rFonts w:ascii="华文中宋" w:hAnsi="华文中宋" w:eastAsia="华文中宋" w:cs="华文中宋"/>
          <w:szCs w:val="21"/>
        </w:rPr>
      </w:pPr>
      <w:r>
        <w:rPr>
          <w:rFonts w:hint="eastAsia" w:ascii="华文中宋" w:hAnsi="华文中宋" w:eastAsia="华文中宋" w:cs="华文中宋"/>
          <w:szCs w:val="21"/>
        </w:rPr>
        <w:t>提供投标人有效的营业执照，或事业单位法人证书，或自然人身份证明，或其他非企业组织证明独立承担民事责任能力的文件</w:t>
      </w:r>
      <w:r>
        <w:rPr>
          <w:rFonts w:hint="eastAsia" w:ascii="华文中宋" w:hAnsi="华文中宋" w:eastAsia="华文中宋"/>
          <w:szCs w:val="21"/>
        </w:rPr>
        <w:t>复印件</w:t>
      </w:r>
      <w:r>
        <w:rPr>
          <w:rFonts w:hint="eastAsia" w:ascii="华文中宋" w:hAnsi="华文中宋" w:eastAsia="华文中宋" w:cs="华文中宋"/>
          <w:szCs w:val="21"/>
        </w:rPr>
        <w:t>；</w:t>
      </w:r>
    </w:p>
    <w:p>
      <w:pPr>
        <w:spacing w:line="360" w:lineRule="exact"/>
        <w:ind w:left="360" w:hanging="360" w:hangingChars="150"/>
        <w:rPr>
          <w:rFonts w:ascii="华文中宋" w:hAnsi="华文中宋" w:eastAsia="华文中宋"/>
          <w:b/>
          <w:kern w:val="0"/>
          <w:sz w:val="24"/>
        </w:rPr>
      </w:pPr>
      <w:r>
        <w:rPr>
          <w:rFonts w:hint="eastAsia" w:ascii="华文中宋" w:hAnsi="华文中宋" w:eastAsia="华文中宋"/>
          <w:b/>
          <w:kern w:val="0"/>
          <w:sz w:val="24"/>
        </w:rPr>
        <w:t>（四）具有健全的财务会计制度</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投标截止日前18个月内会计师事务所出具的审计报告（提供审计报告正文及三表一注，审计报告正文需有会计师事务所盖章及注册会计师签字盖章，以出报告日期为准），或投标截止日前18个月内经审计的财务报告（以出报告日期为准），或基本开户银行出具的资信证明（必须提供原件，原件单独和纸质投标文件放在一起一并密封提交），或财政部门认可的政府采购专业担保机构出具的投标担保函复印件；</w:t>
      </w:r>
    </w:p>
    <w:p>
      <w:pPr>
        <w:spacing w:line="360" w:lineRule="exact"/>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（五）具有依法缴纳税收的良好记录</w:t>
      </w:r>
    </w:p>
    <w:p>
      <w:pPr>
        <w:spacing w:line="360" w:lineRule="exact"/>
        <w:ind w:left="315" w:leftChars="150"/>
        <w:rPr>
          <w:rFonts w:ascii="华文中宋" w:hAnsi="华文中宋" w:eastAsia="华文中宋" w:cs="华文中宋"/>
          <w:szCs w:val="21"/>
        </w:rPr>
      </w:pPr>
      <w:r>
        <w:rPr>
          <w:rFonts w:hint="eastAsia" w:ascii="华文中宋" w:hAnsi="华文中宋" w:eastAsia="华文中宋" w:cs="华文中宋"/>
          <w:szCs w:val="21"/>
        </w:rPr>
        <w:t>提供税务登记证（多证合一的提供营业执照）</w:t>
      </w:r>
      <w:r>
        <w:rPr>
          <w:rFonts w:hint="eastAsia" w:ascii="华文中宋" w:hAnsi="华文中宋" w:eastAsia="华文中宋"/>
          <w:szCs w:val="21"/>
        </w:rPr>
        <w:t>复印件</w:t>
      </w:r>
      <w:r>
        <w:rPr>
          <w:rFonts w:hint="eastAsia" w:ascii="华文中宋" w:hAnsi="华文中宋" w:eastAsia="华文中宋" w:cs="华文中宋"/>
          <w:szCs w:val="21"/>
        </w:rPr>
        <w:t>；</w:t>
      </w:r>
    </w:p>
    <w:p>
      <w:pPr>
        <w:spacing w:line="360" w:lineRule="exact"/>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（六）具有依法缴纳社会保障资金的良好记录</w:t>
      </w:r>
    </w:p>
    <w:p>
      <w:pPr>
        <w:spacing w:line="360" w:lineRule="exact"/>
        <w:ind w:left="315" w:leftChars="150"/>
        <w:rPr>
          <w:rFonts w:ascii="华文中宋" w:hAnsi="华文中宋" w:eastAsia="华文中宋" w:cs="华文中宋"/>
          <w:szCs w:val="21"/>
        </w:rPr>
      </w:pPr>
      <w:r>
        <w:rPr>
          <w:rFonts w:hint="eastAsia" w:ascii="华文中宋" w:hAnsi="华文中宋" w:eastAsia="华文中宋" w:cs="华文中宋"/>
          <w:szCs w:val="21"/>
        </w:rPr>
        <w:t>提供社会保险登记证，或近一年内缴纳任意一项社会保险（</w:t>
      </w:r>
      <w:r>
        <w:rPr>
          <w:rFonts w:hint="eastAsia" w:ascii="华文中宋" w:hAnsi="华文中宋" w:eastAsia="华文中宋" w:cs="华文中宋"/>
          <w:spacing w:val="6"/>
          <w:szCs w:val="21"/>
        </w:rPr>
        <w:t>养老保险、医疗保险、工伤保险、失业保险</w:t>
      </w:r>
      <w:r>
        <w:rPr>
          <w:rFonts w:hint="eastAsia" w:ascii="华文中宋" w:hAnsi="华文中宋" w:eastAsia="华文中宋" w:cs="华文中宋"/>
          <w:szCs w:val="21"/>
        </w:rPr>
        <w:t>）的凭据（专用收据或社会保险缴纳清单或银行代收的凭据）或能证明已缴纳社会保险的其他材料</w:t>
      </w:r>
      <w:r>
        <w:rPr>
          <w:rFonts w:hint="eastAsia" w:ascii="华文中宋" w:hAnsi="华文中宋" w:eastAsia="华文中宋"/>
          <w:b/>
          <w:szCs w:val="21"/>
        </w:rPr>
        <w:t>复印件</w:t>
      </w:r>
      <w:r>
        <w:rPr>
          <w:rFonts w:hint="eastAsia" w:ascii="华文中宋" w:hAnsi="华文中宋" w:eastAsia="华文中宋" w:cs="华文中宋"/>
          <w:szCs w:val="21"/>
        </w:rPr>
        <w:t>；</w:t>
      </w:r>
    </w:p>
    <w:p>
      <w:pPr>
        <w:spacing w:line="360" w:lineRule="exact"/>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（七）具有履行合同的能力格式</w:t>
      </w:r>
    </w:p>
    <w:p>
      <w:pPr>
        <w:spacing w:line="400" w:lineRule="exact"/>
        <w:ind w:firstLine="315" w:firstLineChars="150"/>
        <w:rPr>
          <w:rFonts w:ascii="华文中宋" w:hAnsi="华文中宋" w:eastAsia="华文中宋" w:cs="华文中宋"/>
          <w:szCs w:val="21"/>
        </w:rPr>
      </w:pPr>
      <w:r>
        <w:rPr>
          <w:rFonts w:hint="eastAsia" w:ascii="华文中宋" w:hAnsi="华文中宋" w:eastAsia="华文中宋" w:cs="华文中宋"/>
          <w:szCs w:val="21"/>
        </w:rPr>
        <w:t>投标人填写投标人履行合同能力的承诺；</w:t>
      </w:r>
    </w:p>
    <w:p>
      <w:pPr>
        <w:jc w:val="center"/>
        <w:rPr>
          <w:rFonts w:ascii="华文中宋" w:hAnsi="华文中宋" w:eastAsia="华文中宋" w:cs="华文中宋"/>
          <w:szCs w:val="21"/>
        </w:rPr>
      </w:pPr>
      <w:r>
        <w:rPr>
          <w:rFonts w:hint="eastAsia" w:ascii="华文中宋" w:hAnsi="华文中宋" w:eastAsia="华文中宋" w:cs="华文中宋"/>
          <w:b/>
          <w:spacing w:val="20"/>
          <w:sz w:val="24"/>
        </w:rPr>
        <w:t>投标人</w:t>
      </w:r>
      <w:r>
        <w:rPr>
          <w:rFonts w:hint="eastAsia" w:ascii="华文中宋" w:hAnsi="华文中宋" w:eastAsia="华文中宋" w:cs="华文中宋"/>
          <w:b/>
          <w:sz w:val="24"/>
        </w:rPr>
        <w:t>履行合同能力的承诺</w:t>
      </w:r>
    </w:p>
    <w:p>
      <w:pPr>
        <w:spacing w:line="360" w:lineRule="auto"/>
        <w:rPr>
          <w:rFonts w:ascii="华文中宋" w:hAnsi="华文中宋" w:eastAsia="华文中宋" w:cs="华文中宋"/>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cs="华文中宋"/>
          <w:szCs w:val="21"/>
        </w:rPr>
        <w:t>：</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本投标人现参与</w:t>
      </w:r>
      <w:r>
        <w:rPr>
          <w:rFonts w:hint="eastAsia" w:ascii="华文中宋" w:hAnsi="华文中宋" w:eastAsia="华文中宋" w:cs="华文中宋"/>
          <w:color w:val="FF0000"/>
          <w:spacing w:val="6"/>
          <w:szCs w:val="21"/>
        </w:rPr>
        <w:t>（项目名称、项目编号）</w:t>
      </w:r>
      <w:r>
        <w:rPr>
          <w:rFonts w:hint="eastAsia" w:ascii="华文中宋" w:hAnsi="华文中宋" w:eastAsia="华文中宋" w:cs="华文中宋"/>
          <w:szCs w:val="21"/>
        </w:rPr>
        <w:t>项目的采购活动，现承诺具备履行合同所必需的设备和专业技术能力。</w:t>
      </w:r>
    </w:p>
    <w:p>
      <w:pPr>
        <w:snapToGrid w:val="0"/>
        <w:spacing w:line="360" w:lineRule="auto"/>
        <w:rPr>
          <w:rFonts w:ascii="华文中宋" w:hAnsi="华文中宋" w:eastAsia="华文中宋" w:cs="华文中宋"/>
          <w:szCs w:val="21"/>
        </w:rPr>
      </w:pPr>
      <w:r>
        <w:rPr>
          <w:rFonts w:hint="eastAsia" w:ascii="华文中宋" w:hAnsi="华文中宋" w:eastAsia="华文中宋" w:cs="华文中宋"/>
          <w:szCs w:val="21"/>
        </w:rPr>
        <w:t>如上述承诺不真实，愿意按照政府采购有关法律法规的规定接受处罚。</w:t>
      </w:r>
    </w:p>
    <w:p>
      <w:pPr>
        <w:snapToGrid w:val="0"/>
        <w:spacing w:line="360" w:lineRule="auto"/>
        <w:rPr>
          <w:rFonts w:ascii="华文中宋" w:hAnsi="华文中宋" w:eastAsia="华文中宋" w:cs="华文中宋"/>
          <w:szCs w:val="21"/>
        </w:rPr>
      </w:pPr>
      <w:r>
        <w:rPr>
          <w:rFonts w:hint="eastAsia" w:ascii="华文中宋" w:hAnsi="华文中宋" w:eastAsia="华文中宋" w:cs="华文中宋"/>
          <w:szCs w:val="21"/>
        </w:rPr>
        <w:t>特此声明</w:t>
      </w:r>
    </w:p>
    <w:p>
      <w:pPr>
        <w:snapToGrid w:val="0"/>
        <w:spacing w:line="480" w:lineRule="exact"/>
        <w:ind w:firstLine="5040" w:firstLineChars="24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spacing w:val="20"/>
          <w:szCs w:val="21"/>
        </w:rPr>
        <w:t>盖章</w:t>
      </w:r>
      <w:r>
        <w:rPr>
          <w:rFonts w:hint="eastAsia" w:ascii="华文中宋" w:hAnsi="华文中宋" w:eastAsia="华文中宋" w:cs="华文中宋"/>
          <w:szCs w:val="21"/>
        </w:rPr>
        <w:t>）</w:t>
      </w:r>
    </w:p>
    <w:p>
      <w:pPr>
        <w:snapToGrid w:val="0"/>
        <w:spacing w:line="480" w:lineRule="exact"/>
        <w:ind w:firstLine="420" w:firstLineChars="200"/>
        <w:rPr>
          <w:rFonts w:ascii="华文中宋" w:hAnsi="华文中宋" w:eastAsia="华文中宋" w:cs="华文中宋"/>
          <w:szCs w:val="21"/>
        </w:rPr>
      </w:pPr>
      <w:r>
        <w:rPr>
          <w:rFonts w:hint="eastAsia" w:ascii="华文中宋" w:hAnsi="华文中宋" w:eastAsia="华文中宋" w:cs="华文中宋"/>
          <w:szCs w:val="21"/>
        </w:rPr>
        <w:t xml:space="preserve">                                                        年  月  日</w:t>
      </w:r>
    </w:p>
    <w:p>
      <w:pPr>
        <w:spacing w:line="360" w:lineRule="auto"/>
        <w:ind w:left="315" w:hanging="315" w:hangingChars="150"/>
        <w:rPr>
          <w:rFonts w:ascii="华文中宋" w:hAnsi="华文中宋" w:eastAsia="华文中宋"/>
          <w:b/>
          <w:kern w:val="0"/>
          <w:szCs w:val="21"/>
        </w:rPr>
      </w:pPr>
    </w:p>
    <w:p>
      <w:pPr>
        <w:spacing w:line="360" w:lineRule="exact"/>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（八）参加政府采购活动前三年内，在经营活动中没有重大违法记录格式</w:t>
      </w:r>
    </w:p>
    <w:p>
      <w:pPr>
        <w:spacing w:line="360" w:lineRule="auto"/>
        <w:jc w:val="center"/>
        <w:rPr>
          <w:rFonts w:ascii="仿宋" w:hAnsi="仿宋" w:eastAsia="仿宋" w:cs="华文中宋"/>
          <w:kern w:val="0"/>
          <w:sz w:val="32"/>
          <w:szCs w:val="32"/>
        </w:rPr>
      </w:pPr>
      <w:r>
        <w:rPr>
          <w:rFonts w:hint="eastAsia" w:ascii="华文中宋" w:hAnsi="华文中宋" w:eastAsia="华文中宋" w:cs="华文中宋"/>
          <w:b/>
          <w:spacing w:val="20"/>
          <w:szCs w:val="21"/>
        </w:rPr>
        <w:t>无违法记录声明</w:t>
      </w:r>
    </w:p>
    <w:p>
      <w:pPr>
        <w:pStyle w:val="17"/>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17"/>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本投标人现参与</w:t>
      </w:r>
      <w:r>
        <w:rPr>
          <w:rFonts w:hint="eastAsia" w:ascii="华文中宋" w:hAnsi="华文中宋" w:eastAsia="华文中宋" w:cs="华文中宋"/>
          <w:color w:val="FF0000"/>
          <w:spacing w:val="6"/>
          <w:sz w:val="21"/>
          <w:szCs w:val="21"/>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投标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17"/>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17"/>
        <w:widowControl w:val="0"/>
        <w:adjustRightInd w:val="0"/>
        <w:snapToGrid w:val="0"/>
        <w:spacing w:before="0" w:beforeAutospacing="0" w:after="0" w:afterAutospacing="0" w:line="360" w:lineRule="auto"/>
        <w:ind w:firstLine="420" w:firstLineChars="200"/>
        <w:jc w:val="both"/>
        <w:rPr>
          <w:rFonts w:ascii="华文中宋" w:hAnsi="华文中宋" w:eastAsia="华文中宋"/>
        </w:rPr>
      </w:pPr>
      <w:r>
        <w:rPr>
          <w:rFonts w:hint="eastAsia" w:ascii="华文中宋" w:hAnsi="华文中宋" w:eastAsia="华文中宋" w:cs="华文中宋"/>
          <w:sz w:val="21"/>
          <w:szCs w:val="21"/>
        </w:rPr>
        <w:t>特此声明</w:t>
      </w:r>
    </w:p>
    <w:p>
      <w:pPr>
        <w:snapToGrid w:val="0"/>
        <w:spacing w:line="360" w:lineRule="auto"/>
        <w:ind w:firstLine="3150" w:firstLineChars="1500"/>
        <w:jc w:val="right"/>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）年  月  日</w:t>
      </w:r>
    </w:p>
    <w:p>
      <w:pPr>
        <w:spacing w:line="360" w:lineRule="exact"/>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（九）本项目要求的其他特定资格条件</w:t>
      </w:r>
    </w:p>
    <w:p>
      <w:pPr>
        <w:spacing w:line="360" w:lineRule="exact"/>
        <w:ind w:left="315" w:leftChars="150"/>
        <w:rPr>
          <w:rFonts w:ascii="华文中宋" w:hAnsi="华文中宋" w:eastAsia="华文中宋" w:cs="华文中宋"/>
          <w:szCs w:val="21"/>
        </w:rPr>
      </w:pPr>
      <w:r>
        <w:rPr>
          <w:rFonts w:hint="eastAsia" w:ascii="华文中宋" w:hAnsi="华文中宋" w:eastAsia="华文中宋" w:cs="华文中宋"/>
          <w:szCs w:val="21"/>
        </w:rPr>
        <w:t>按照投标文件第二部分投标人须知前附表序号1 “</w:t>
      </w:r>
      <w:r>
        <w:rPr>
          <w:rFonts w:hint="eastAsia" w:ascii="华文中宋" w:hAnsi="华文中宋" w:eastAsia="华文中宋" w:cs="华文中宋"/>
          <w:bCs/>
          <w:szCs w:val="21"/>
        </w:rPr>
        <w:t>其他特定资格条件</w:t>
      </w:r>
      <w:r>
        <w:rPr>
          <w:rFonts w:hint="eastAsia" w:ascii="华文中宋" w:hAnsi="华文中宋" w:eastAsia="华文中宋" w:cs="华文中宋"/>
          <w:szCs w:val="21"/>
        </w:rPr>
        <w:t>”规定提交相关证明文件</w:t>
      </w:r>
      <w:r>
        <w:rPr>
          <w:rFonts w:hint="eastAsia" w:ascii="华文中宋" w:hAnsi="华文中宋" w:eastAsia="华文中宋"/>
          <w:szCs w:val="21"/>
        </w:rPr>
        <w:t>复印件</w:t>
      </w:r>
      <w:r>
        <w:rPr>
          <w:rFonts w:hint="eastAsia" w:ascii="华文中宋" w:hAnsi="华文中宋" w:eastAsia="华文中宋" w:cs="华文中宋"/>
          <w:szCs w:val="21"/>
        </w:rPr>
        <w:t>；</w:t>
      </w:r>
    </w:p>
    <w:p>
      <w:pPr>
        <w:spacing w:line="360" w:lineRule="exact"/>
        <w:ind w:left="360" w:hanging="360" w:hangingChars="150"/>
        <w:rPr>
          <w:rFonts w:ascii="华文中宋" w:hAnsi="华文中宋" w:eastAsia="华文中宋"/>
          <w:b/>
          <w:color w:val="FF0000"/>
          <w:sz w:val="24"/>
        </w:rPr>
      </w:pPr>
      <w:r>
        <w:rPr>
          <w:rFonts w:hint="eastAsia" w:ascii="华文中宋" w:hAnsi="华文中宋" w:eastAsia="华文中宋" w:cs="华文中宋"/>
          <w:b/>
          <w:kern w:val="0"/>
          <w:sz w:val="24"/>
        </w:rPr>
        <w:t>（十）</w:t>
      </w:r>
      <w:r>
        <w:rPr>
          <w:rFonts w:hint="eastAsia" w:ascii="华文中宋" w:hAnsi="华文中宋" w:eastAsia="华文中宋"/>
          <w:b/>
          <w:color w:val="FF0000"/>
          <w:sz w:val="24"/>
        </w:rPr>
        <w:t>基本存款账户信息及投标保证金的交纳情况</w:t>
      </w:r>
    </w:p>
    <w:p>
      <w:pPr>
        <w:spacing w:line="360" w:lineRule="exact"/>
        <w:ind w:firstLine="210" w:firstLineChars="100"/>
        <w:rPr>
          <w:rFonts w:ascii="华文中宋" w:hAnsi="华文中宋" w:eastAsia="华文中宋"/>
          <w:color w:val="FF0000"/>
          <w:szCs w:val="21"/>
        </w:rPr>
      </w:pPr>
      <w:r>
        <w:rPr>
          <w:rFonts w:hint="eastAsia" w:ascii="华文中宋" w:hAnsi="华文中宋" w:eastAsia="华文中宋"/>
          <w:color w:val="FF0000"/>
          <w:szCs w:val="21"/>
        </w:rPr>
        <w:t>提供投标人基本存款账户信息及投标保证金交纳回单（或回执）复印件</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（十一）联合体投标注意事项</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1、联合体各方均应当符合《政府采购法》第二十二条规定的条件，联合体各方均应按照采购文件要求提供相关材料。</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00" w:lineRule="exact"/>
        <w:ind w:firstLine="420" w:firstLineChars="200"/>
        <w:jc w:val="left"/>
        <w:rPr>
          <w:rFonts w:ascii="华文中宋" w:hAnsi="华文中宋" w:eastAsia="华文中宋" w:cs="华文中宋"/>
          <w:b/>
          <w:sz w:val="24"/>
        </w:rPr>
      </w:pPr>
      <w:r>
        <w:rPr>
          <w:rFonts w:hint="eastAsia" w:ascii="华文中宋" w:hAnsi="华文中宋" w:eastAsia="华文中宋" w:cs="华文中宋"/>
        </w:rPr>
        <w:t>3、联合体各方之间应当签订联合投标协议，明确约定联合体各方承担的工作和相应的责任，并将联合投标协议连同投标文件一并提交。</w:t>
      </w:r>
    </w:p>
    <w:p>
      <w:pPr>
        <w:spacing w:line="360" w:lineRule="auto"/>
        <w:jc w:val="left"/>
        <w:rPr>
          <w:rFonts w:ascii="华文中宋" w:hAnsi="华文中宋" w:eastAsia="华文中宋"/>
          <w:b/>
          <w:szCs w:val="21"/>
        </w:rPr>
      </w:pPr>
    </w:p>
    <w:p>
      <w:pPr>
        <w:spacing w:line="300" w:lineRule="exact"/>
        <w:jc w:val="left"/>
        <w:rPr>
          <w:rFonts w:ascii="华文中宋" w:hAnsi="华文中宋" w:eastAsia="华文中宋" w:cs="华文中宋"/>
          <w:b/>
          <w:szCs w:val="21"/>
        </w:rPr>
      </w:pPr>
      <w:r>
        <w:rPr>
          <w:rFonts w:hint="eastAsia" w:ascii="华文中宋" w:hAnsi="华文中宋" w:eastAsia="华文中宋" w:cs="华文中宋"/>
          <w:b/>
          <w:sz w:val="24"/>
        </w:rPr>
        <w:t>联合投标协议书格式</w:t>
      </w:r>
    </w:p>
    <w:p>
      <w:pPr>
        <w:spacing w:line="300" w:lineRule="exact"/>
        <w:jc w:val="center"/>
        <w:rPr>
          <w:rFonts w:ascii="华文中宋" w:hAnsi="华文中宋" w:eastAsia="华文中宋" w:cs="华文中宋"/>
          <w:b/>
          <w:szCs w:val="21"/>
        </w:rPr>
      </w:pPr>
      <w:r>
        <w:rPr>
          <w:rFonts w:hint="eastAsia" w:ascii="华文中宋" w:hAnsi="华文中宋" w:eastAsia="华文中宋" w:cs="华文中宋"/>
          <w:b/>
          <w:sz w:val="24"/>
        </w:rPr>
        <w:t>《联合投标协议书》</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联合投标各方：</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甲方：</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（如果有的话，可按甲、乙、丙、丁…序列增加）</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根据《政府采购法》第二十四条之规定，为响应山西省公共资源交易中心（山西省省级政府采购中心）组织实施的           项目（项目名称、招标编号）的招标活动，各方经协商，就联合进行投标之事宜，达成如下协议：</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一、各方一致决定，以 为主办人进行投标，并按照招标文件的规定分别提交资格文件。</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二、在本次投标过程中，主办人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三、联合投标其余各方保证对主办人为响应本次招标而提供的货物和相关服务提供全部质量保证及售后服务支持。</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四、本次联合投标中，甲方承担的工作和义务为: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乙方承担的工作和义务为：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五、本协议提交招标方后，联合投标各方不得以任何形式对上述实质内容进行修改或撤销。</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六、本协议一式三份，甲、乙双方各持一份，另一份作为投标文件的组成部分。</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甲方（</w:t>
      </w:r>
      <w:r>
        <w:rPr>
          <w:rFonts w:hint="eastAsia" w:ascii="华文中宋" w:hAnsi="华文中宋" w:eastAsia="华文中宋"/>
          <w:spacing w:val="20"/>
          <w:szCs w:val="21"/>
        </w:rPr>
        <w:t>盖章</w:t>
      </w:r>
      <w:r>
        <w:rPr>
          <w:rFonts w:hint="eastAsia" w:ascii="华文中宋" w:hAnsi="华文中宋" w:eastAsia="华文中宋"/>
          <w:szCs w:val="21"/>
        </w:rPr>
        <w:t xml:space="preserve">）：                 </w:t>
      </w:r>
      <w:r>
        <w:rPr>
          <w:rFonts w:hint="eastAsia" w:ascii="华文中宋" w:hAnsi="华文中宋" w:eastAsia="华文中宋" w:cs="华文中宋"/>
          <w:szCs w:val="21"/>
        </w:rPr>
        <w:t>乙方（</w:t>
      </w:r>
      <w:r>
        <w:rPr>
          <w:rFonts w:hint="eastAsia" w:ascii="华文中宋" w:hAnsi="华文中宋" w:eastAsia="华文中宋"/>
          <w:spacing w:val="20"/>
          <w:szCs w:val="21"/>
        </w:rPr>
        <w:t>盖章</w:t>
      </w:r>
      <w:r>
        <w:rPr>
          <w:rFonts w:hint="eastAsia" w:ascii="华文中宋" w:hAnsi="华文中宋" w:eastAsia="华文中宋" w:cs="华文中宋"/>
          <w:szCs w:val="21"/>
        </w:rPr>
        <w:t>）：</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法定代表人（</w:t>
      </w:r>
      <w:r>
        <w:rPr>
          <w:rFonts w:hint="eastAsia" w:ascii="华文中宋" w:hAnsi="华文中宋" w:eastAsia="华文中宋"/>
          <w:spacing w:val="20"/>
          <w:szCs w:val="21"/>
        </w:rPr>
        <w:t>法定代表人签章</w:t>
      </w:r>
      <w:r>
        <w:rPr>
          <w:rFonts w:hint="eastAsia" w:ascii="华文中宋" w:hAnsi="华文中宋" w:eastAsia="华文中宋"/>
          <w:szCs w:val="21"/>
        </w:rPr>
        <w:t xml:space="preserve">）：    </w:t>
      </w:r>
      <w:r>
        <w:rPr>
          <w:rFonts w:hint="eastAsia" w:ascii="华文中宋" w:hAnsi="华文中宋" w:eastAsia="华文中宋" w:cs="华文中宋"/>
          <w:szCs w:val="21"/>
        </w:rPr>
        <w:t>法定代表人（</w:t>
      </w:r>
      <w:r>
        <w:rPr>
          <w:rFonts w:hint="eastAsia" w:ascii="华文中宋" w:hAnsi="华文中宋" w:eastAsia="华文中宋"/>
          <w:spacing w:val="20"/>
          <w:szCs w:val="21"/>
        </w:rPr>
        <w:t>法定代表人签章</w:t>
      </w:r>
      <w:r>
        <w:rPr>
          <w:rFonts w:hint="eastAsia" w:ascii="华文中宋" w:hAnsi="华文中宋" w:eastAsia="华文中宋" w:cs="华文中宋"/>
          <w:szCs w:val="21"/>
        </w:rPr>
        <w:t>）：</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20  年  月  日                             20  年  月  日</w:t>
      </w:r>
    </w:p>
    <w:p>
      <w:pPr>
        <w:rPr>
          <w:rFonts w:ascii="华文中宋" w:hAnsi="华文中宋" w:eastAsia="华文中宋" w:cs="华文中宋"/>
          <w:b/>
        </w:rPr>
      </w:pPr>
    </w:p>
    <w:p/>
    <w:p>
      <w:pPr>
        <w:rPr>
          <w:rFonts w:ascii="华文中宋" w:hAnsi="华文中宋" w:eastAsia="华文中宋" w:cs="华文中宋"/>
          <w:b/>
          <w:spacing w:val="20"/>
          <w:sz w:val="28"/>
          <w:szCs w:val="28"/>
        </w:rPr>
      </w:pPr>
      <w:r>
        <w:rPr>
          <w:rFonts w:hint="eastAsia" w:ascii="华文中宋" w:hAnsi="华文中宋" w:eastAsia="华文中宋"/>
          <w:b/>
          <w:color w:val="FF0000"/>
          <w:szCs w:val="21"/>
        </w:rPr>
        <w:br w:type="page"/>
      </w:r>
      <w:r>
        <w:rPr>
          <w:rFonts w:hint="eastAsia" w:ascii="华文中宋" w:hAnsi="华文中宋" w:eastAsia="华文中宋" w:cs="华文中宋"/>
          <w:b/>
          <w:spacing w:val="20"/>
          <w:sz w:val="28"/>
          <w:szCs w:val="28"/>
        </w:rPr>
        <w:t>商务技术文件格式</w:t>
      </w:r>
    </w:p>
    <w:p>
      <w:pPr>
        <w:rPr>
          <w:rFonts w:ascii="华文中宋" w:hAnsi="华文中宋" w:eastAsia="华文中宋" w:cs="华文中宋"/>
          <w:b/>
          <w:spacing w:val="20"/>
          <w:szCs w:val="21"/>
        </w:rPr>
      </w:pPr>
    </w:p>
    <w:p>
      <w:pPr>
        <w:rPr>
          <w:rFonts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pPr>
        <w:jc w:val="right"/>
        <w:rPr>
          <w:rFonts w:ascii="华文中宋" w:hAnsi="华文中宋" w:eastAsia="华文中宋" w:cs="华文中宋"/>
          <w:b/>
          <w:sz w:val="24"/>
        </w:rPr>
      </w:pPr>
      <w:r>
        <w:rPr>
          <w:rFonts w:hint="eastAsia" w:ascii="华文中宋" w:hAnsi="华文中宋" w:eastAsia="华文中宋" w:cs="华文中宋"/>
          <w:b/>
          <w:sz w:val="24"/>
        </w:rPr>
        <w:t>（正/副本）</w:t>
      </w:r>
    </w:p>
    <w:p>
      <w:pPr>
        <w:jc w:val="right"/>
        <w:rPr>
          <w:rFonts w:ascii="华文中宋" w:hAnsi="华文中宋" w:eastAsia="华文中宋" w:cs="华文中宋"/>
          <w:szCs w:val="21"/>
        </w:rPr>
      </w:pPr>
    </w:p>
    <w:p>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pPr>
        <w:rPr>
          <w:rFonts w:ascii="华文中宋" w:hAnsi="华文中宋" w:eastAsia="华文中宋" w:cs="华文中宋"/>
          <w:b/>
          <w:sz w:val="44"/>
          <w:szCs w:val="44"/>
        </w:rPr>
      </w:pP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spacing w:line="360" w:lineRule="auto"/>
        <w:ind w:firstLine="1441" w:firstLineChars="400"/>
        <w:jc w:val="left"/>
        <w:rPr>
          <w:rFonts w:ascii="华文中宋" w:hAnsi="华文中宋" w:eastAsia="华文中宋"/>
          <w:b/>
          <w:spacing w:val="20"/>
          <w:sz w:val="32"/>
          <w:szCs w:val="32"/>
        </w:rPr>
      </w:pPr>
      <w:r>
        <w:rPr>
          <w:rFonts w:hint="eastAsia" w:ascii="华文中宋" w:hAnsi="华文中宋" w:eastAsia="华文中宋" w:cs="华文中宋"/>
          <w:b/>
          <w:spacing w:val="20"/>
          <w:sz w:val="32"/>
          <w:szCs w:val="32"/>
        </w:rPr>
        <w:t>投标供应商单位名称：</w:t>
      </w:r>
    </w:p>
    <w:p>
      <w:pPr>
        <w:jc w:val="center"/>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（加盖</w:t>
      </w:r>
      <w:r>
        <w:rPr>
          <w:rFonts w:hint="eastAsia" w:ascii="华文中宋" w:hAnsi="华文中宋" w:eastAsia="华文中宋"/>
          <w:b/>
          <w:spacing w:val="20"/>
          <w:sz w:val="32"/>
          <w:szCs w:val="32"/>
        </w:rPr>
        <w:t>公章</w:t>
      </w:r>
      <w:r>
        <w:rPr>
          <w:rFonts w:hint="eastAsia" w:ascii="华文中宋" w:hAnsi="华文中宋" w:eastAsia="华文中宋" w:cs="华文中宋"/>
          <w:b/>
          <w:spacing w:val="20"/>
          <w:sz w:val="32"/>
          <w:szCs w:val="32"/>
        </w:rPr>
        <w:t>）</w:t>
      </w:r>
    </w:p>
    <w:p>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pPr>
        <w:rPr>
          <w:rFonts w:ascii="华文中宋" w:hAnsi="华文中宋" w:eastAsia="华文中宋" w:cs="华文中宋"/>
          <w:b/>
          <w:spacing w:val="20"/>
          <w:sz w:val="32"/>
          <w:szCs w:val="32"/>
        </w:rPr>
      </w:pPr>
      <w:r>
        <w:rPr>
          <w:rFonts w:hint="eastAsia" w:ascii="华文中宋" w:hAnsi="华文中宋" w:eastAsia="华文中宋"/>
          <w:b/>
          <w:spacing w:val="20"/>
          <w:sz w:val="32"/>
          <w:szCs w:val="32"/>
        </w:rPr>
        <w:br w:type="page"/>
      </w:r>
    </w:p>
    <w:p>
      <w:pPr>
        <w:spacing w:line="400" w:lineRule="exact"/>
        <w:ind w:firstLine="3135" w:firstLineChars="1305"/>
        <w:rPr>
          <w:rFonts w:ascii="华文中宋" w:hAnsi="华文中宋" w:eastAsia="华文中宋" w:cs="华文中宋"/>
          <w:b/>
          <w:sz w:val="24"/>
        </w:rPr>
      </w:pPr>
      <w:r>
        <w:rPr>
          <w:rFonts w:hint="eastAsia" w:ascii="华文中宋" w:hAnsi="华文中宋" w:eastAsia="华文中宋" w:cs="华文中宋"/>
          <w:b/>
          <w:sz w:val="24"/>
        </w:rPr>
        <w:t>商  务  技  术  文  件</w:t>
      </w:r>
    </w:p>
    <w:p>
      <w:pPr>
        <w:spacing w:line="400" w:lineRule="exact"/>
        <w:ind w:firstLine="4115" w:firstLineChars="1713"/>
        <w:rPr>
          <w:rFonts w:ascii="华文中宋" w:hAnsi="华文中宋" w:eastAsia="华文中宋" w:cs="华文中宋"/>
          <w:b/>
          <w:sz w:val="24"/>
        </w:rPr>
      </w:pPr>
    </w:p>
    <w:p>
      <w:pPr>
        <w:spacing w:line="400" w:lineRule="exact"/>
        <w:ind w:firstLine="3995"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1、小、微企业声明函（若有的话）</w:t>
      </w:r>
    </w:p>
    <w:p>
      <w:pPr>
        <w:pStyle w:val="12"/>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残疾人福利性单位声明函（若有的话）…………………………………………………页码</w:t>
      </w:r>
    </w:p>
    <w:p>
      <w:pPr>
        <w:pStyle w:val="12"/>
        <w:snapToGrid w:val="0"/>
        <w:spacing w:line="360" w:lineRule="auto"/>
        <w:rPr>
          <w:rFonts w:ascii="华文中宋" w:hAnsi="华文中宋" w:eastAsia="华文中宋"/>
          <w:kern w:val="0"/>
        </w:rPr>
      </w:pPr>
      <w:r>
        <w:rPr>
          <w:rFonts w:hint="eastAsia" w:ascii="华文中宋" w:hAnsi="华文中宋" w:eastAsia="华文中宋"/>
        </w:rPr>
        <w:t>2、创新产品或创新服务明细表（若有的话，以包为单位分别填写）…………………</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3、对商务要求的响应内容…………………………………………………………………</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4、对实质性要求的响应内容………………………………………………………………</w:t>
      </w:r>
    </w:p>
    <w:p>
      <w:pPr>
        <w:pStyle w:val="12"/>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涉及政府采购政策要求内容（若有的话）</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5、对非实质性要求的响应内容……………………………………………………………</w:t>
      </w:r>
    </w:p>
    <w:p>
      <w:pPr>
        <w:pStyle w:val="12"/>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涉及政府采购政策要求内容（若有的话）</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6、对服务要求的响应内容…………………………………………………………………</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7、对技术要求的响应内容…………………………………………………………………</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8、</w:t>
      </w:r>
      <w:r>
        <w:rPr>
          <w:rFonts w:hint="eastAsia" w:ascii="华文中宋" w:hAnsi="华文中宋" w:eastAsia="华文中宋"/>
        </w:rPr>
        <w:t>招标文件要求或投标人认为需要提供的其他商务技术材料/文件</w:t>
      </w:r>
      <w:r>
        <w:rPr>
          <w:rFonts w:hint="eastAsia" w:ascii="华文中宋" w:hAnsi="华文中宋" w:eastAsia="华文中宋"/>
          <w:kern w:val="0"/>
        </w:rPr>
        <w:t>…………………</w:t>
      </w:r>
    </w:p>
    <w:p>
      <w:pPr>
        <w:pStyle w:val="12"/>
        <w:snapToGrid w:val="0"/>
        <w:spacing w:line="360" w:lineRule="auto"/>
        <w:rPr>
          <w:rFonts w:ascii="华文中宋" w:hAnsi="华文中宋" w:eastAsia="华文中宋"/>
          <w:kern w:val="0"/>
        </w:rPr>
      </w:pPr>
      <w:r>
        <w:rPr>
          <w:rFonts w:hint="eastAsia" w:ascii="华文中宋" w:hAnsi="华文中宋" w:eastAsia="华文中宋"/>
          <w:kern w:val="0"/>
        </w:rPr>
        <w:t>9、开标报价一览表………………………………………………………………无需编排页码</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2"/>
        <w:snapToGrid w:val="0"/>
        <w:spacing w:line="360" w:lineRule="auto"/>
        <w:rPr>
          <w:rFonts w:ascii="华文中宋" w:hAnsi="华文中宋" w:eastAsia="华文中宋"/>
          <w:kern w:val="0"/>
        </w:rPr>
      </w:pPr>
    </w:p>
    <w:p>
      <w:pPr>
        <w:pStyle w:val="17"/>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商务技术文件按此目录内容排序</w:t>
      </w:r>
    </w:p>
    <w:p>
      <w:pPr>
        <w:snapToGrid w:val="0"/>
        <w:ind w:left="420" w:hanging="420" w:hangingChars="200"/>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480" w:lineRule="exact"/>
        <w:rPr>
          <w:rFonts w:ascii="华文中宋" w:hAnsi="华文中宋" w:eastAsia="华文中宋" w:cs="华文中宋"/>
          <w:b/>
        </w:rPr>
      </w:pPr>
    </w:p>
    <w:p>
      <w:pPr>
        <w:spacing w:line="360" w:lineRule="auto"/>
        <w:rPr>
          <w:rFonts w:ascii="华文中宋" w:hAnsi="华文中宋" w:eastAsia="华文中宋"/>
          <w:b/>
          <w:szCs w:val="21"/>
        </w:rPr>
      </w:pPr>
      <w:r>
        <w:rPr>
          <w:rFonts w:hint="eastAsia" w:ascii="华文中宋" w:hAnsi="华文中宋" w:eastAsia="华文中宋"/>
          <w:b/>
          <w:szCs w:val="21"/>
        </w:rPr>
        <w:t>（一） 小型、微企业/残疾人福利性单位提供货物/服务明细表格式（若有的话，以包为单位分别填写）</w:t>
      </w:r>
    </w:p>
    <w:p>
      <w:pPr>
        <w:spacing w:line="360" w:lineRule="auto"/>
        <w:ind w:firstLine="3923" w:firstLineChars="1866"/>
        <w:rPr>
          <w:rFonts w:ascii="华文中宋" w:hAnsi="华文中宋" w:eastAsia="华文中宋"/>
          <w:b/>
          <w:szCs w:val="21"/>
        </w:rPr>
      </w:pPr>
    </w:p>
    <w:p>
      <w:pPr>
        <w:spacing w:line="360" w:lineRule="auto"/>
        <w:jc w:val="center"/>
        <w:rPr>
          <w:rFonts w:ascii="华文中宋" w:hAnsi="华文中宋" w:eastAsia="华文中宋"/>
          <w:b/>
          <w:szCs w:val="21"/>
        </w:rPr>
      </w:pPr>
      <w:r>
        <w:rPr>
          <w:rFonts w:hint="eastAsia" w:ascii="华文中宋" w:hAnsi="华文中宋" w:eastAsia="华文中宋"/>
          <w:b/>
          <w:szCs w:val="21"/>
        </w:rPr>
        <w:t>小型、微型企业/残疾人福利性单位提供货物/服务明细表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rPr>
          <w:rFonts w:ascii="华文中宋" w:hAnsi="华文中宋" w:eastAsia="华文中宋"/>
          <w:szCs w:val="21"/>
        </w:rPr>
      </w:pPr>
      <w:r>
        <w:rPr>
          <w:rFonts w:hint="eastAsia" w:ascii="华文中宋" w:hAnsi="华文中宋" w:eastAsia="华文中宋"/>
          <w:szCs w:val="21"/>
        </w:rPr>
        <w:t xml:space="preserve">投标人名称：  </w:t>
      </w:r>
    </w:p>
    <w:p>
      <w:pPr>
        <w:spacing w:line="360" w:lineRule="auto"/>
        <w:ind w:firstLine="210" w:firstLineChars="1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18"/>
        <w:tblW w:w="11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0"/>
        <w:gridCol w:w="851"/>
        <w:gridCol w:w="1134"/>
        <w:gridCol w:w="1276"/>
        <w:gridCol w:w="708"/>
        <w:gridCol w:w="1276"/>
        <w:gridCol w:w="212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950"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851"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212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代理小、微企业产品</w:t>
            </w:r>
          </w:p>
          <w:p>
            <w:pPr>
              <w:spacing w:line="360" w:lineRule="auto"/>
              <w:jc w:val="center"/>
              <w:rPr>
                <w:rFonts w:ascii="华文中宋" w:hAnsi="华文中宋" w:eastAsia="华文中宋"/>
                <w:bCs/>
                <w:szCs w:val="21"/>
              </w:rPr>
            </w:pPr>
            <w:r>
              <w:rPr>
                <w:rFonts w:hint="eastAsia" w:ascii="华文中宋" w:hAnsi="华文中宋" w:eastAsia="华文中宋"/>
                <w:bCs/>
                <w:szCs w:val="21"/>
              </w:rPr>
              <w:t>价格总价</w:t>
            </w:r>
          </w:p>
        </w:tc>
        <w:tc>
          <w:tcPr>
            <w:tcW w:w="22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残疾人福利单位产品</w:t>
            </w:r>
          </w:p>
          <w:p>
            <w:pPr>
              <w:spacing w:line="360" w:lineRule="auto"/>
              <w:jc w:val="center"/>
              <w:rPr>
                <w:rFonts w:ascii="华文中宋" w:hAnsi="华文中宋" w:eastAsia="华文中宋"/>
                <w:bCs/>
                <w:szCs w:val="21"/>
              </w:rPr>
            </w:pPr>
            <w:r>
              <w:rPr>
                <w:rFonts w:hint="eastAsia" w:ascii="华文中宋" w:hAnsi="华文中宋" w:eastAsia="华文中宋"/>
                <w:bCs/>
                <w:szCs w:val="21"/>
              </w:rPr>
              <w:t>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950"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276" w:type="dxa"/>
            <w:tcBorders>
              <w:top w:val="single" w:color="auto" w:sz="4" w:space="0"/>
            </w:tcBorders>
            <w:vAlign w:val="center"/>
          </w:tcPr>
          <w:p>
            <w:pPr>
              <w:spacing w:line="360" w:lineRule="auto"/>
              <w:jc w:val="center"/>
              <w:rPr>
                <w:rFonts w:ascii="华文中宋" w:hAnsi="华文中宋" w:eastAsia="华文中宋"/>
                <w:bCs/>
                <w:szCs w:val="21"/>
              </w:rPr>
            </w:pPr>
          </w:p>
        </w:tc>
        <w:tc>
          <w:tcPr>
            <w:tcW w:w="2126" w:type="dxa"/>
            <w:tcBorders>
              <w:top w:val="single" w:color="auto" w:sz="4" w:space="0"/>
            </w:tcBorders>
            <w:vAlign w:val="center"/>
          </w:tcPr>
          <w:p>
            <w:pPr>
              <w:spacing w:line="360" w:lineRule="auto"/>
              <w:jc w:val="center"/>
              <w:rPr>
                <w:rFonts w:ascii="华文中宋" w:hAnsi="华文中宋" w:eastAsia="华文中宋"/>
                <w:bCs/>
                <w:szCs w:val="21"/>
              </w:rPr>
            </w:pPr>
          </w:p>
        </w:tc>
        <w:tc>
          <w:tcPr>
            <w:tcW w:w="2234"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63" w:type="dxa"/>
            <w:gridSpan w:val="7"/>
            <w:vAlign w:val="center"/>
          </w:tcPr>
          <w:p>
            <w:pPr>
              <w:spacing w:line="360" w:lineRule="auto"/>
              <w:rPr>
                <w:rFonts w:ascii="华文中宋" w:hAnsi="华文中宋" w:eastAsia="华文中宋"/>
                <w:bCs/>
                <w:szCs w:val="21"/>
              </w:rPr>
            </w:pPr>
          </w:p>
        </w:tc>
        <w:tc>
          <w:tcPr>
            <w:tcW w:w="2126" w:type="dxa"/>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代理小、微企业产品价格合计：</w:t>
            </w:r>
          </w:p>
        </w:tc>
        <w:tc>
          <w:tcPr>
            <w:tcW w:w="2234"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残疾人福利单位产品价格合计：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说明：投标人如实填写表格，无相应内容可填的，填写“无”、“未测试”、“没有相应指标”等明确的回答文字，或用“/”来表示。</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盖章</w:t>
      </w:r>
      <w:r>
        <w:rPr>
          <w:rFonts w:hint="eastAsia" w:ascii="华文中宋" w:hAnsi="华文中宋" w:eastAsia="华文中宋"/>
          <w:szCs w:val="21"/>
        </w:rPr>
        <w:t>）                                                                                                                                                                                                年   月   日</w:t>
      </w:r>
    </w:p>
    <w:p>
      <w:pPr>
        <w:rPr>
          <w:rFonts w:ascii="华文中宋" w:hAnsi="华文中宋" w:eastAsia="华文中宋"/>
          <w:szCs w:val="21"/>
        </w:rPr>
        <w:sectPr>
          <w:headerReference r:id="rId7" w:type="default"/>
          <w:footerReference r:id="rId8" w:type="default"/>
          <w:pgSz w:w="11906" w:h="16838"/>
          <w:pgMar w:top="1135" w:right="1361" w:bottom="1021" w:left="1531" w:header="851" w:footer="992" w:gutter="0"/>
          <w:pgNumType w:start="1"/>
          <w:cols w:space="425" w:num="1"/>
          <w:docGrid w:type="lines" w:linePitch="312" w:charSpace="0"/>
        </w:sectPr>
      </w:pPr>
    </w:p>
    <w:p>
      <w:pPr>
        <w:tabs>
          <w:tab w:val="left" w:pos="1680"/>
        </w:tabs>
        <w:snapToGrid w:val="0"/>
        <w:spacing w:line="360" w:lineRule="auto"/>
        <w:rPr>
          <w:rFonts w:ascii="华文中宋" w:hAnsi="华文中宋" w:eastAsia="华文中宋" w:cs="华文中宋"/>
          <w:b/>
          <w:sz w:val="24"/>
        </w:rPr>
      </w:pPr>
      <w:r>
        <w:rPr>
          <w:rFonts w:hint="eastAsia" w:ascii="华文中宋" w:hAnsi="华文中宋" w:eastAsia="华文中宋" w:cs="华文中宋"/>
          <w:b/>
          <w:sz w:val="24"/>
        </w:rPr>
        <w:t>小、微企业声明函格式（若有的话，以包为单位分别填写）</w:t>
      </w:r>
    </w:p>
    <w:p>
      <w:pPr>
        <w:spacing w:line="360" w:lineRule="auto"/>
        <w:ind w:firstLine="3380" w:firstLineChars="1407"/>
        <w:rPr>
          <w:rFonts w:ascii="华文中宋" w:hAnsi="华文中宋" w:eastAsia="华文中宋"/>
          <w:b/>
          <w:sz w:val="24"/>
        </w:rPr>
      </w:pPr>
      <w:r>
        <w:rPr>
          <w:rFonts w:hint="eastAsia" w:ascii="华文中宋" w:hAnsi="华文中宋" w:eastAsia="华文中宋"/>
          <w:b/>
          <w:sz w:val="24"/>
        </w:rPr>
        <w:t>小、微企业声明函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采购活动,提供的货物全部由符合政策要求的小、微企业制造。相关企业(含联合体中的小、微企业、签订分包意向协议的小、微企业)的具体情况如下: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pStyle w:val="17"/>
        <w:widowControl w:val="0"/>
        <w:adjustRightInd w:val="0"/>
        <w:snapToGrid w:val="0"/>
        <w:spacing w:before="0" w:beforeAutospacing="0" w:after="0" w:afterAutospacing="0" w:line="276"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 xml:space="preserve">                                        </w:t>
      </w:r>
    </w:p>
    <w:p>
      <w:pPr>
        <w:pStyle w:val="17"/>
        <w:widowControl w:val="0"/>
        <w:adjustRightInd w:val="0"/>
        <w:snapToGrid w:val="0"/>
        <w:spacing w:before="0" w:beforeAutospacing="0" w:after="0" w:afterAutospacing="0" w:line="276" w:lineRule="auto"/>
        <w:ind w:firstLine="5775" w:firstLineChars="2750"/>
        <w:jc w:val="both"/>
        <w:rPr>
          <w:rFonts w:ascii="华文中宋" w:hAnsi="华文中宋" w:eastAsia="华文中宋" w:cs="华文中宋"/>
        </w:rPr>
      </w:pPr>
      <w:r>
        <w:rPr>
          <w:rFonts w:hint="eastAsia" w:ascii="华文中宋" w:hAnsi="华文中宋" w:eastAsia="华文中宋" w:cs="华文中宋"/>
          <w:sz w:val="21"/>
          <w:szCs w:val="21"/>
        </w:rPr>
        <w:t>企业名称：（盖章）</w:t>
      </w:r>
    </w:p>
    <w:p>
      <w:pPr>
        <w:pStyle w:val="17"/>
        <w:widowControl w:val="0"/>
        <w:adjustRightInd w:val="0"/>
        <w:snapToGrid w:val="0"/>
        <w:spacing w:before="0" w:beforeAutospacing="0" w:after="0" w:afterAutospacing="0" w:line="276" w:lineRule="auto"/>
        <w:ind w:firstLine="5880" w:firstLineChars="2800"/>
        <w:jc w:val="both"/>
        <w:rPr>
          <w:rFonts w:ascii="华文中宋" w:hAnsi="华文中宋" w:eastAsia="华文中宋" w:cs="华文中宋"/>
          <w:sz w:val="21"/>
          <w:szCs w:val="21"/>
        </w:rPr>
      </w:pPr>
      <w:r>
        <w:rPr>
          <w:rFonts w:hint="eastAsia" w:ascii="华文中宋" w:hAnsi="华文中宋" w:eastAsia="华文中宋" w:cs="华文中宋"/>
          <w:sz w:val="21"/>
          <w:szCs w:val="21"/>
        </w:rPr>
        <w:t>日 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pStyle w:val="17"/>
        <w:widowControl w:val="0"/>
        <w:adjustRightInd w:val="0"/>
        <w:snapToGrid w:val="0"/>
        <w:spacing w:before="0" w:beforeAutospacing="0" w:after="0" w:afterAutospacing="0" w:line="276" w:lineRule="auto"/>
        <w:ind w:firstLine="6720" w:firstLineChars="2800"/>
        <w:jc w:val="both"/>
        <w:rPr>
          <w:rFonts w:ascii="华文中宋" w:hAnsi="华文中宋" w:eastAsia="华文中宋" w:cs="华文中宋"/>
        </w:rPr>
      </w:pPr>
    </w:p>
    <w:p>
      <w:pPr>
        <w:spacing w:line="588" w:lineRule="exact"/>
        <w:jc w:val="left"/>
        <w:rPr>
          <w:rFonts w:ascii="华文中宋" w:hAnsi="华文中宋" w:eastAsia="华文中宋" w:cs="华文中宋"/>
          <w:b/>
          <w:spacing w:val="6"/>
          <w:sz w:val="24"/>
        </w:rPr>
      </w:pPr>
      <w:bookmarkStart w:id="74" w:name="OLE_LINK14"/>
      <w:bookmarkStart w:id="75" w:name="OLE_LINK13"/>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格式（以包为单位分别填写）</w:t>
      </w:r>
      <w:bookmarkEnd w:id="74"/>
      <w:bookmarkEnd w:id="75"/>
    </w:p>
    <w:p>
      <w:pPr>
        <w:spacing w:line="588" w:lineRule="exact"/>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pPr>
        <w:spacing w:line="276"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 民政部 中国残疾人联合会关于促进残疾人就业政府采购政策的通知》（财库</w:t>
      </w:r>
      <w:r>
        <w:rPr>
          <w:rFonts w:hint="eastAsia" w:ascii="华文中宋" w:hAnsi="华文中宋" w:eastAsia="华文中宋" w:cs="华文中宋"/>
          <w:szCs w:val="21"/>
        </w:rPr>
        <w:t>〔2017〕 141</w:t>
      </w:r>
      <w:r>
        <w:rPr>
          <w:rFonts w:hint="eastAsia" w:ascii="华文中宋" w:hAnsi="华文中宋" w:eastAsia="华文中宋" w:cs="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276"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pPr>
        <w:tabs>
          <w:tab w:val="left" w:pos="4860"/>
        </w:tabs>
        <w:spacing w:line="276" w:lineRule="auto"/>
        <w:ind w:right="1560" w:firstLine="444" w:firstLineChars="200"/>
        <w:jc w:val="center"/>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                          单位名称：（</w:t>
      </w:r>
      <w:r>
        <w:rPr>
          <w:rFonts w:hint="eastAsia" w:ascii="华文中宋" w:hAnsi="华文中宋" w:eastAsia="华文中宋" w:cs="华文中宋"/>
          <w:spacing w:val="20"/>
          <w:szCs w:val="21"/>
        </w:rPr>
        <w:t>盖章</w:t>
      </w:r>
      <w:r>
        <w:rPr>
          <w:rFonts w:hint="eastAsia" w:ascii="华文中宋" w:hAnsi="华文中宋" w:eastAsia="华文中宋" w:cs="华文中宋"/>
          <w:spacing w:val="6"/>
          <w:szCs w:val="21"/>
        </w:rPr>
        <w:t>）</w:t>
      </w:r>
    </w:p>
    <w:p>
      <w:pPr>
        <w:tabs>
          <w:tab w:val="left" w:pos="4860"/>
        </w:tabs>
        <w:spacing w:line="276" w:lineRule="auto"/>
        <w:ind w:right="1560" w:firstLine="444" w:firstLineChars="200"/>
        <w:jc w:val="center"/>
        <w:rPr>
          <w:rFonts w:ascii="华文中宋" w:hAnsi="华文中宋" w:eastAsia="华文中宋" w:cs="华文中宋"/>
          <w:b/>
          <w:sz w:val="24"/>
        </w:rPr>
      </w:pPr>
      <w:r>
        <w:rPr>
          <w:rFonts w:hint="eastAsia" w:ascii="华文中宋" w:hAnsi="华文中宋" w:eastAsia="华文中宋" w:cs="华文中宋"/>
          <w:spacing w:val="6"/>
          <w:szCs w:val="21"/>
        </w:rPr>
        <w:t xml:space="preserve">                    日  期：</w:t>
      </w:r>
    </w:p>
    <w:p>
      <w:pPr>
        <w:spacing w:line="480" w:lineRule="exact"/>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注：</w:t>
      </w:r>
      <w:r>
        <w:rPr>
          <w:rFonts w:hint="eastAsia" w:ascii="华文中宋" w:hAnsi="华文中宋" w:eastAsia="华文中宋" w:cs="Arial"/>
          <w:b/>
        </w:rPr>
        <w:t>中标供应商为残疾人福利性单位的，集采机构随中标结果同时公告其《残疾人福利性单位声明函》</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（二）创新产品或创新服务明细表（若有的话，以包为单位分别填写）</w:t>
      </w:r>
    </w:p>
    <w:p>
      <w:pPr>
        <w:spacing w:line="360" w:lineRule="auto"/>
        <w:jc w:val="center"/>
        <w:rPr>
          <w:rFonts w:ascii="华文中宋" w:hAnsi="华文中宋" w:eastAsia="华文中宋"/>
          <w:szCs w:val="21"/>
        </w:rPr>
      </w:pPr>
      <w:r>
        <w:rPr>
          <w:rFonts w:hint="eastAsia" w:ascii="华文中宋" w:hAnsi="华文中宋" w:eastAsia="华文中宋"/>
          <w:szCs w:val="21"/>
        </w:rPr>
        <w:t>创新产品或创新服务明细表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项目名称：</w:t>
      </w:r>
    </w:p>
    <w:p>
      <w:pPr>
        <w:spacing w:line="360" w:lineRule="auto"/>
        <w:rPr>
          <w:rFonts w:ascii="华文中宋" w:hAnsi="华文中宋" w:eastAsia="华文中宋"/>
          <w:szCs w:val="21"/>
          <w:u w:val="single"/>
        </w:rPr>
      </w:pPr>
      <w:r>
        <w:rPr>
          <w:rFonts w:hint="eastAsia" w:ascii="华文中宋" w:hAnsi="华文中宋" w:eastAsia="华文中宋"/>
          <w:szCs w:val="21"/>
        </w:rPr>
        <w:t>项目编号：</w:t>
      </w:r>
    </w:p>
    <w:p>
      <w:pPr>
        <w:spacing w:line="360" w:lineRule="auto"/>
        <w:rPr>
          <w:rFonts w:ascii="华文中宋" w:hAnsi="华文中宋" w:eastAsia="华文中宋"/>
          <w:szCs w:val="21"/>
        </w:rPr>
      </w:pPr>
      <w:r>
        <w:rPr>
          <w:rFonts w:hint="eastAsia" w:ascii="华文中宋" w:hAnsi="华文中宋" w:eastAsia="华文中宋"/>
          <w:szCs w:val="21"/>
        </w:rPr>
        <w:t>投标人名称：</w:t>
      </w:r>
    </w:p>
    <w:p>
      <w:pPr>
        <w:spacing w:line="360" w:lineRule="auto"/>
        <w:ind w:left="7350" w:hanging="7350" w:hangingChars="3500"/>
        <w:jc w:val="left"/>
        <w:rPr>
          <w:rFonts w:ascii="华文中宋" w:hAnsi="华文中宋" w:eastAsia="华文中宋"/>
          <w:szCs w:val="21"/>
        </w:rPr>
      </w:pPr>
      <w:r>
        <w:rPr>
          <w:rFonts w:hint="eastAsia" w:ascii="华文中宋" w:hAnsi="华文中宋" w:eastAsia="华文中宋"/>
          <w:szCs w:val="21"/>
        </w:rPr>
        <w:t xml:space="preserve">第包                                          </w:t>
      </w:r>
    </w:p>
    <w:p>
      <w:pPr>
        <w:spacing w:line="360" w:lineRule="auto"/>
        <w:ind w:left="7350" w:leftChars="2500" w:hanging="2100" w:hangingChars="1000"/>
        <w:jc w:val="left"/>
        <w:rPr>
          <w:rFonts w:ascii="华文中宋" w:hAnsi="华文中宋" w:eastAsia="华文中宋"/>
          <w:szCs w:val="21"/>
        </w:rPr>
      </w:pPr>
      <w:r>
        <w:rPr>
          <w:rFonts w:hint="eastAsia" w:ascii="华文中宋" w:hAnsi="华文中宋" w:eastAsia="华文中宋"/>
          <w:szCs w:val="21"/>
        </w:rPr>
        <w:t xml:space="preserve">    货币：人民币/元</w:t>
      </w:r>
    </w:p>
    <w:tbl>
      <w:tblPr>
        <w:tblStyle w:val="18"/>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1447"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630"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说明：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（1）投标人如实填写表格，无相应内容可填的，填写“无”、“未测试”、“没有相应指标”等明确的回答文字，或用“/”来表示。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（2）投标人投标产品包含创新产品或创新服务，需填写此表后，提供《山西省创新产品和服务推荐清单》。</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pStyle w:val="17"/>
        <w:widowControl w:val="0"/>
        <w:adjustRightInd w:val="0"/>
        <w:snapToGrid w:val="0"/>
        <w:spacing w:before="0" w:beforeAutospacing="0" w:after="0" w:afterAutospacing="0" w:line="480" w:lineRule="exact"/>
        <w:jc w:val="right"/>
        <w:rPr>
          <w:rFonts w:ascii="华文中宋" w:hAnsi="华文中宋" w:eastAsia="华文中宋" w:cs="华文中宋"/>
          <w:b/>
        </w:rPr>
      </w:pPr>
      <w:r>
        <w:rPr>
          <w:rFonts w:hint="eastAsia" w:ascii="华文中宋" w:hAnsi="华文中宋" w:eastAsia="华文中宋"/>
          <w:szCs w:val="21"/>
        </w:rPr>
        <w:t xml:space="preserve">           年     月   日</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（三）对商务要求的响应内容</w:t>
      </w:r>
    </w:p>
    <w:p>
      <w:pPr>
        <w:spacing w:line="360" w:lineRule="exact"/>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根据本文件第四部分商务要求中的内容（例如：交货时间、交货地点、付款方式、履约保证金等）进行响应。</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（四）对实质性要求的响应内容；</w:t>
      </w:r>
    </w:p>
    <w:p>
      <w:pPr>
        <w:spacing w:line="360" w:lineRule="exact"/>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根据本文件第四部分实质性要求中的内容进行响应。</w:t>
      </w:r>
    </w:p>
    <w:p>
      <w:pPr>
        <w:spacing w:line="360" w:lineRule="auto"/>
        <w:ind w:left="420" w:firstLine="420"/>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格式（若有的话，以包为单位分别填写）</w:t>
      </w:r>
    </w:p>
    <w:p>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p>
    <w:tbl>
      <w:tblPr>
        <w:tblStyle w:val="1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2、</w:t>
      </w:r>
      <w:r>
        <w:rPr>
          <w:rFonts w:hint="eastAsia" w:ascii="华文中宋" w:hAnsi="华文中宋" w:eastAsia="华文中宋"/>
          <w:szCs w:val="21"/>
        </w:rPr>
        <w:t>认证证书附后（有效期之内的节能产品认证证书复印件）。</w:t>
      </w:r>
    </w:p>
    <w:p>
      <w:pPr>
        <w:spacing w:line="480" w:lineRule="exact"/>
        <w:ind w:left="840" w:firstLine="420"/>
        <w:rPr>
          <w:rFonts w:ascii="华文中宋" w:hAnsi="华文中宋" w:eastAsia="华文中宋" w:cs="华文中宋"/>
          <w:b/>
          <w:sz w:val="24"/>
        </w:rPr>
      </w:pPr>
      <w:r>
        <w:rPr>
          <w:rFonts w:hint="eastAsia" w:ascii="华文中宋" w:hAnsi="华文中宋" w:eastAsia="华文中宋" w:cs="华文中宋"/>
          <w:b/>
          <w:sz w:val="24"/>
        </w:rPr>
        <w:t>正版软件承诺格式（若有的话，以包为单位分别填写）</w:t>
      </w:r>
    </w:p>
    <w:p>
      <w:pPr>
        <w:spacing w:line="480" w:lineRule="exact"/>
        <w:ind w:firstLine="3258" w:firstLineChars="1356"/>
        <w:rPr>
          <w:rFonts w:ascii="华文中宋" w:hAnsi="华文中宋" w:eastAsia="华文中宋" w:cs="华文中宋"/>
          <w:szCs w:val="21"/>
        </w:rPr>
      </w:pPr>
      <w:r>
        <w:rPr>
          <w:rFonts w:hint="eastAsia" w:ascii="华文中宋" w:hAnsi="华文中宋" w:eastAsia="华文中宋" w:cs="华文中宋"/>
          <w:b/>
          <w:sz w:val="24"/>
        </w:rPr>
        <w:t>正 版 软 件 承 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本投标人现参与</w:t>
      </w:r>
      <w:r>
        <w:rPr>
          <w:rFonts w:hint="eastAsia" w:ascii="华文中宋" w:hAnsi="华文中宋" w:eastAsia="华文中宋" w:cs="华文中宋"/>
          <w:color w:val="FF0000"/>
          <w:spacing w:val="6"/>
          <w:sz w:val="21"/>
          <w:szCs w:val="21"/>
        </w:rPr>
        <w:t>（项目名称、项目编号）</w:t>
      </w:r>
      <w:r>
        <w:rPr>
          <w:rFonts w:hint="eastAsia" w:ascii="华文中宋" w:hAnsi="华文中宋" w:eastAsia="华文中宋" w:cs="华文中宋"/>
          <w:sz w:val="21"/>
          <w:szCs w:val="21"/>
        </w:rPr>
        <w:t>项目的采购活动，本公司承诺投报的计算机产品预装正版操作系统，投报的硬件产品内的预装软件为正版软件。</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如上述声明不真实，愿意按照政府采购有关法律法规的规定接受处罚。</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特此声明</w:t>
      </w:r>
    </w:p>
    <w:p>
      <w:pPr>
        <w:snapToGrid w:val="0"/>
        <w:spacing w:line="480" w:lineRule="exact"/>
        <w:ind w:firstLine="3360" w:firstLineChars="16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snapToGrid w:val="0"/>
        <w:spacing w:line="480" w:lineRule="exact"/>
        <w:ind w:firstLine="420" w:firstLineChars="200"/>
        <w:rPr>
          <w:rFonts w:ascii="华文中宋" w:hAnsi="华文中宋" w:eastAsia="华文中宋" w:cs="华文中宋"/>
          <w:szCs w:val="21"/>
        </w:rPr>
      </w:pPr>
      <w:r>
        <w:rPr>
          <w:rFonts w:hint="eastAsia" w:ascii="华文中宋" w:hAnsi="华文中宋" w:eastAsia="华文中宋" w:cs="华文中宋"/>
          <w:szCs w:val="21"/>
        </w:rPr>
        <w:t xml:space="preserve">                                                    年  月  日</w:t>
      </w:r>
    </w:p>
    <w:p>
      <w:pPr>
        <w:spacing w:line="480" w:lineRule="exact"/>
        <w:rPr>
          <w:rFonts w:ascii="华文中宋" w:hAnsi="华文中宋" w:eastAsia="华文中宋" w:cs="华文中宋"/>
          <w:b/>
          <w:sz w:val="24"/>
        </w:rPr>
      </w:pPr>
      <w:r>
        <w:rPr>
          <w:rFonts w:hint="eastAsia" w:ascii="华文中宋" w:hAnsi="华文中宋" w:eastAsia="华文中宋" w:cs="华文中宋"/>
          <w:b/>
          <w:sz w:val="24"/>
        </w:rPr>
        <w:t>信息安全产品说明</w:t>
      </w:r>
    </w:p>
    <w:p>
      <w:pPr>
        <w:spacing w:line="480" w:lineRule="exact"/>
      </w:pPr>
      <w:r>
        <w:rPr>
          <w:rFonts w:hint="eastAsia" w:ascii="华文中宋" w:hAnsi="华文中宋" w:eastAsia="华文中宋" w:cs="华文中宋"/>
          <w:b/>
          <w:sz w:val="24"/>
        </w:rPr>
        <w:t>以下产品为信息安全产品，如有涉及的内容，投标文件中时须提供有效认证证书</w:t>
      </w:r>
      <w:r>
        <w:rPr>
          <w:rFonts w:hint="eastAsia" w:ascii="华文中宋" w:hAnsi="华文中宋" w:eastAsia="华文中宋" w:cs="华文中宋"/>
          <w:b/>
          <w:szCs w:val="21"/>
        </w:rPr>
        <w:t>复印件</w:t>
      </w:r>
    </w:p>
    <w:tbl>
      <w:tblPr>
        <w:tblStyle w:val="1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1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产品类别</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产品名称</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rPr>
                <w:rFonts w:ascii="华文中宋" w:hAnsi="华文中宋" w:eastAsia="华文中宋" w:cs="宋体"/>
                <w:kern w:val="0"/>
                <w:szCs w:val="21"/>
              </w:rPr>
            </w:pPr>
            <w:r>
              <w:rPr>
                <w:rFonts w:hint="eastAsia" w:ascii="华文中宋" w:hAnsi="华文中宋" w:eastAsia="华文中宋" w:cs="宋体"/>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1、边界安全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1）防火墙</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防火墙产品是指一个或一组在不同安全策略的网络或安全域之间实施网络访问控制的系统。</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2）网络安全隔离卡与线路选择器</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spacing w:line="320" w:lineRule="atLeast"/>
              <w:ind w:firstLine="414"/>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3）安全隔离与信息交换产品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安全隔离与信息交换产品是指能够保证不同网络之间在网络协议终止的基础上，通过安全通道在实现网络隔离的同时进行安全数据交换的软硬件组合。</w:t>
            </w:r>
          </w:p>
          <w:p>
            <w:pPr>
              <w:widowControl/>
              <w:spacing w:line="320" w:lineRule="atLeast"/>
              <w:ind w:firstLine="309"/>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2、 通信安全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4）安全路由器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安全路由器是指为保障所传输数据完整性、机密性、可用性，应用于重要信息系统的，具备IKE密钥协商能力，端口IPSec硬件线速加密能力的路由器。  </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3、身份鉴别与访问控制</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5）智能卡COS</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80"/>
              <w:jc w:val="left"/>
              <w:rPr>
                <w:rFonts w:ascii="华文中宋" w:hAnsi="华文中宋" w:eastAsia="华文中宋" w:cs="宋体"/>
                <w:kern w:val="0"/>
                <w:szCs w:val="21"/>
              </w:rPr>
            </w:pPr>
            <w:r>
              <w:rPr>
                <w:rFonts w:hint="eastAsia" w:ascii="华文中宋" w:hAnsi="华文中宋" w:eastAsia="华文中宋" w:cs="宋体"/>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4、数据安全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6）数据备份与恢复产品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数据备份与恢复产品是指实现和管理信息系统数据的备份和恢复过程的软件。</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5、基础平台</w:t>
            </w:r>
          </w:p>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7）安全操作系统</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2"/>
              <w:jc w:val="left"/>
              <w:rPr>
                <w:rFonts w:ascii="华文中宋" w:hAnsi="华文中宋" w:eastAsia="华文中宋" w:cs="宋体"/>
                <w:kern w:val="0"/>
                <w:szCs w:val="21"/>
              </w:rPr>
            </w:pPr>
            <w:r>
              <w:rPr>
                <w:rFonts w:hint="eastAsia" w:ascii="华文中宋" w:hAnsi="华文中宋" w:eastAsia="华文中宋" w:cs="宋体"/>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8）安全数据库系统</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6、内容安全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9）反垃圾邮件产品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反垃圾邮件产品是指对按照电子邮件标准协议实现的电子邮件系统中传递的垃圾邮件进行识别、过滤的软件或软硬件组合。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7、评估审计与监控</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10）入侵检测系统（IDS）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20"/>
              <w:jc w:val="left"/>
              <w:rPr>
                <w:rFonts w:ascii="华文中宋" w:hAnsi="华文中宋" w:eastAsia="华文中宋" w:cs="宋体"/>
                <w:kern w:val="0"/>
                <w:szCs w:val="21"/>
              </w:rPr>
            </w:pPr>
            <w:r>
              <w:rPr>
                <w:rFonts w:hint="eastAsia" w:ascii="华文中宋" w:hAnsi="华文中宋" w:eastAsia="华文中宋" w:cs="宋体"/>
                <w:kern w:val="0"/>
                <w:szCs w:val="21"/>
              </w:rPr>
              <w:t>入侵检测系统指通过对计算机网络或计算机系统中的若干关键点收集信息并对其进行分析，发现违反安全策略的行为和被攻击迹象的软件或软硬件组合。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11）网络脆弱性扫描产品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网络脆弱性扫描产品指利用扫描手段检测目标网络系统中可能被入侵者利用的脆弱性的软件或软硬件组合。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12）安全审计产品                    </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安全审计产品指能够对网络应用行为或信息系统的各种日志实行采集、分析，形成审计记录的软件或软硬件组合。</w:t>
            </w:r>
          </w:p>
          <w:p>
            <w:pPr>
              <w:widowControl/>
              <w:spacing w:line="320" w:lineRule="atLeast"/>
              <w:ind w:firstLine="428"/>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8、应用安全</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rPr>
                <w:rFonts w:ascii="华文中宋" w:hAnsi="华文中宋" w:eastAsia="华文中宋" w:cs="宋体"/>
                <w:kern w:val="0"/>
                <w:szCs w:val="21"/>
              </w:rPr>
            </w:pPr>
            <w:r>
              <w:rPr>
                <w:rFonts w:hint="eastAsia" w:ascii="华文中宋" w:hAnsi="华文中宋" w:eastAsia="华文中宋" w:cs="宋体"/>
                <w:kern w:val="0"/>
                <w:szCs w:val="21"/>
              </w:rPr>
              <w:t>13）网站恢复产品</w:t>
            </w:r>
          </w:p>
        </w:tc>
        <w:tc>
          <w:tcPr>
            <w:tcW w:w="6373"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网站恢复产品是对受保护的静态网页文件、动态脚本文件及目录的未授权更改及时地进行自动恢复的软件或软硬件组合。</w:t>
            </w:r>
          </w:p>
          <w:p>
            <w:pPr>
              <w:widowControl/>
              <w:spacing w:line="320" w:lineRule="atLeast"/>
              <w:ind w:firstLine="412"/>
              <w:jc w:val="left"/>
              <w:rPr>
                <w:rFonts w:ascii="华文中宋" w:hAnsi="华文中宋" w:eastAsia="华文中宋" w:cs="宋体"/>
                <w:kern w:val="0"/>
                <w:szCs w:val="21"/>
              </w:rPr>
            </w:pPr>
            <w:r>
              <w:rPr>
                <w:rFonts w:hint="eastAsia" w:ascii="华文中宋" w:hAnsi="华文中宋" w:eastAsia="华文中宋" w:cs="宋体"/>
                <w:kern w:val="0"/>
                <w:szCs w:val="21"/>
              </w:rPr>
              <w:t>适用的产品范围为：针对静态网页文件、动态脚本文件及目录进行自动恢复的产品。</w:t>
            </w:r>
          </w:p>
        </w:tc>
      </w:tr>
    </w:tbl>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商品包装和快递包装承诺格式（若有的话，以包为单位分别填写）</w:t>
      </w:r>
    </w:p>
    <w:p>
      <w:pPr>
        <w:spacing w:line="480" w:lineRule="exact"/>
        <w:ind w:firstLine="2282" w:firstLineChars="950"/>
        <w:rPr>
          <w:rFonts w:ascii="华文中宋" w:hAnsi="华文中宋" w:eastAsia="华文中宋" w:cs="华文中宋"/>
          <w:b/>
          <w:color w:val="FF0000"/>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 品 包 装 和 快 递 包 装 承 诺</w:t>
      </w:r>
    </w:p>
    <w:p>
      <w:pPr>
        <w:pStyle w:val="1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FF0000"/>
          <w:sz w:val="21"/>
          <w:szCs w:val="21"/>
        </w:rPr>
      </w:pPr>
    </w:p>
    <w:p>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本投标人现参与____________项目（项目编号：____________）的采购活动，本公司承诺所供商品包装符合《商品包装政府采购需求标准（试行）》，快递包装符合《快递包装政府采购需求标准（试行）》。</w:t>
      </w:r>
    </w:p>
    <w:p>
      <w:pPr>
        <w:pStyle w:val="1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p>
    <w:p>
      <w:pPr>
        <w:pStyle w:val="1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如上述声明不真实，愿意按照政府采购有关法律法规的规定接受处罚。</w:t>
      </w:r>
    </w:p>
    <w:p>
      <w:pPr>
        <w:pStyle w:val="1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特此声明</w:t>
      </w:r>
    </w:p>
    <w:p>
      <w:pPr>
        <w:snapToGrid w:val="0"/>
        <w:spacing w:line="480" w:lineRule="exact"/>
        <w:ind w:firstLine="3360" w:firstLineChars="16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投标人：（法人电子签章）</w:t>
      </w:r>
    </w:p>
    <w:p>
      <w:pPr>
        <w:snapToGrid w:val="0"/>
        <w:spacing w:line="480" w:lineRule="exact"/>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 xml:space="preserve">                                                    年  月  日</w:t>
      </w:r>
    </w:p>
    <w:p>
      <w:pPr>
        <w:spacing w:line="360" w:lineRule="exact"/>
        <w:ind w:left="360" w:hanging="360" w:hangingChars="150"/>
        <w:rPr>
          <w:rFonts w:hint="eastAsia" w:ascii="华文中宋" w:hAnsi="华文中宋" w:eastAsia="华文中宋" w:cs="华文中宋"/>
          <w:b/>
          <w:sz w:val="24"/>
        </w:rPr>
      </w:pP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（五）对非实质性要求的响应内容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根据本文件第四部分非实质性要求中的内容进行响应。</w:t>
      </w:r>
    </w:p>
    <w:p>
      <w:pPr>
        <w:spacing w:line="360" w:lineRule="auto"/>
        <w:ind w:left="42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非政府强制采购产品明细表格式（若有的话，以包为单位分别填写）</w:t>
      </w:r>
    </w:p>
    <w:p>
      <w:pPr>
        <w:spacing w:line="360" w:lineRule="auto"/>
        <w:ind w:left="210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1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pStyle w:val="17"/>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1、投报“品目清单”中非政府强制采购产品的将给予适当加分</w:t>
      </w:r>
    </w:p>
    <w:p>
      <w:pPr>
        <w:pStyle w:val="17"/>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2、认证证书附后（有效期之内的节能产品、环境标志产品证书）。</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（六）对服务要求的响应内容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根据本文件第四部分服务要求中的内容进行响应。</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（七）对技术要求的响应内容</w:t>
      </w:r>
    </w:p>
    <w:p>
      <w:pPr>
        <w:spacing w:line="360" w:lineRule="exact"/>
        <w:ind w:left="315" w:leftChars="150" w:firstLine="105" w:firstLineChars="50"/>
        <w:rPr>
          <w:rFonts w:ascii="华文中宋" w:hAnsi="华文中宋" w:eastAsia="华文中宋" w:cs="华文中宋"/>
          <w:b/>
          <w:szCs w:val="21"/>
        </w:rPr>
      </w:pPr>
      <w:r>
        <w:rPr>
          <w:rFonts w:hint="eastAsia" w:ascii="华文中宋" w:hAnsi="华文中宋" w:eastAsia="华文中宋" w:cs="华文中宋"/>
          <w:szCs w:val="21"/>
        </w:rPr>
        <w:t>根据本文件第四部分技术要求中的内容进行响应。</w:t>
      </w:r>
    </w:p>
    <w:p>
      <w:pPr>
        <w:spacing w:line="360" w:lineRule="exact"/>
        <w:ind w:left="360" w:hanging="360" w:hangingChars="150"/>
        <w:rPr>
          <w:rFonts w:ascii="华文中宋" w:hAnsi="华文中宋" w:eastAsia="华文中宋" w:cs="华文中宋"/>
          <w:b/>
          <w:szCs w:val="21"/>
        </w:rPr>
      </w:pPr>
      <w:r>
        <w:rPr>
          <w:rFonts w:hint="eastAsia" w:ascii="华文中宋" w:hAnsi="华文中宋" w:eastAsia="华文中宋" w:cs="华文中宋"/>
          <w:b/>
          <w:sz w:val="24"/>
        </w:rPr>
        <w:t>（八）</w:t>
      </w:r>
      <w:r>
        <w:rPr>
          <w:rFonts w:hint="eastAsia" w:ascii="华文中宋" w:hAnsi="华文中宋" w:eastAsia="华文中宋" w:cs="华文中宋"/>
          <w:b/>
          <w:szCs w:val="21"/>
        </w:rPr>
        <w:t>招标文件要求或投标人认为需要提供的其他商务技术材料/文件；</w:t>
      </w:r>
    </w:p>
    <w:p>
      <w:pPr>
        <w:rPr>
          <w:rFonts w:ascii="华文中宋" w:hAnsi="华文中宋" w:eastAsia="华文中宋"/>
          <w:b/>
          <w:sz w:val="24"/>
        </w:rPr>
      </w:pPr>
      <w:r>
        <w:rPr>
          <w:rFonts w:ascii="华文中宋" w:hAnsi="华文中宋" w:eastAsia="华文中宋" w:cs="华文中宋"/>
          <w:b/>
          <w:sz w:val="24"/>
        </w:rPr>
        <w:br w:type="page"/>
      </w:r>
      <w:r>
        <w:rPr>
          <w:rFonts w:hint="eastAsia" w:ascii="华文中宋" w:hAnsi="华文中宋" w:eastAsia="华文中宋"/>
          <w:b/>
          <w:sz w:val="24"/>
        </w:rPr>
        <w:t>（九） 开标报价一览表格式（以包为单位分别填写）</w:t>
      </w:r>
    </w:p>
    <w:p>
      <w:pPr>
        <w:spacing w:line="360" w:lineRule="auto"/>
        <w:jc w:val="center"/>
        <w:rPr>
          <w:rFonts w:ascii="华文中宋" w:hAnsi="华文中宋" w:eastAsia="华文中宋"/>
          <w:b/>
          <w:sz w:val="24"/>
        </w:rPr>
      </w:pPr>
      <w:r>
        <w:rPr>
          <w:rFonts w:hint="eastAsia" w:ascii="华文中宋" w:hAnsi="华文中宋" w:eastAsia="华文中宋"/>
          <w:b/>
          <w:sz w:val="24"/>
        </w:rPr>
        <w:t>开标报价一览表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投标人名称：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18"/>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0"/>
        <w:gridCol w:w="839"/>
        <w:gridCol w:w="839"/>
        <w:gridCol w:w="839"/>
        <w:gridCol w:w="839"/>
        <w:gridCol w:w="839"/>
        <w:gridCol w:w="839"/>
        <w:gridCol w:w="839"/>
        <w:gridCol w:w="839"/>
        <w:gridCol w:w="839"/>
        <w:gridCol w:w="13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pPr>
              <w:jc w:val="center"/>
            </w:pPr>
            <w:r>
              <w:rPr>
                <w:rFonts w:ascii="华文中宋" w:hAnsi="华文中宋" w:eastAsia="华文中宋"/>
              </w:rPr>
              <w:t>序号</w:t>
            </w:r>
          </w:p>
        </w:tc>
        <w:tc>
          <w:tcPr>
            <w:tcW w:w="839" w:type="dxa"/>
            <w:vAlign w:val="center"/>
          </w:tcPr>
          <w:p>
            <w:pPr>
              <w:jc w:val="center"/>
            </w:pPr>
            <w:r>
              <w:rPr>
                <w:rFonts w:ascii="华文中宋" w:hAnsi="华文中宋" w:eastAsia="华文中宋"/>
              </w:rPr>
              <w:t>货物名称</w:t>
            </w:r>
          </w:p>
        </w:tc>
        <w:tc>
          <w:tcPr>
            <w:tcW w:w="839" w:type="dxa"/>
            <w:vAlign w:val="center"/>
          </w:tcPr>
          <w:p>
            <w:pPr>
              <w:jc w:val="center"/>
            </w:pPr>
            <w:r>
              <w:rPr>
                <w:rFonts w:ascii="华文中宋" w:hAnsi="华文中宋" w:eastAsia="华文中宋"/>
              </w:rPr>
              <w:t>单价</w:t>
            </w:r>
          </w:p>
        </w:tc>
        <w:tc>
          <w:tcPr>
            <w:tcW w:w="839" w:type="dxa"/>
            <w:vAlign w:val="center"/>
          </w:tcPr>
          <w:p>
            <w:pPr>
              <w:jc w:val="center"/>
            </w:pPr>
            <w:r>
              <w:rPr>
                <w:rFonts w:ascii="华文中宋" w:hAnsi="华文中宋" w:eastAsia="华文中宋"/>
              </w:rPr>
              <w:t>数量</w:t>
            </w:r>
          </w:p>
        </w:tc>
        <w:tc>
          <w:tcPr>
            <w:tcW w:w="839" w:type="dxa"/>
            <w:vAlign w:val="center"/>
          </w:tcPr>
          <w:p>
            <w:pPr>
              <w:jc w:val="center"/>
            </w:pPr>
            <w:r>
              <w:rPr>
                <w:rFonts w:ascii="华文中宋" w:hAnsi="华文中宋" w:eastAsia="华文中宋"/>
              </w:rPr>
              <w:t>单位</w:t>
            </w:r>
          </w:p>
        </w:tc>
        <w:tc>
          <w:tcPr>
            <w:tcW w:w="839" w:type="dxa"/>
            <w:vAlign w:val="center"/>
          </w:tcPr>
          <w:p>
            <w:pPr>
              <w:jc w:val="center"/>
            </w:pPr>
            <w:r>
              <w:rPr>
                <w:rFonts w:ascii="华文中宋" w:hAnsi="华文中宋" w:eastAsia="华文中宋"/>
              </w:rPr>
              <w:t>合价</w:t>
            </w:r>
          </w:p>
        </w:tc>
        <w:tc>
          <w:tcPr>
            <w:tcW w:w="839" w:type="dxa"/>
            <w:vAlign w:val="center"/>
          </w:tcPr>
          <w:p>
            <w:pPr>
              <w:jc w:val="center"/>
            </w:pPr>
            <w:r>
              <w:rPr>
                <w:rFonts w:ascii="华文中宋" w:hAnsi="华文中宋" w:eastAsia="华文中宋"/>
              </w:rPr>
              <w:t>品牌</w:t>
            </w:r>
          </w:p>
        </w:tc>
        <w:tc>
          <w:tcPr>
            <w:tcW w:w="839" w:type="dxa"/>
            <w:vAlign w:val="center"/>
          </w:tcPr>
          <w:p>
            <w:pPr>
              <w:jc w:val="center"/>
            </w:pPr>
            <w:r>
              <w:rPr>
                <w:rFonts w:ascii="华文中宋" w:hAnsi="华文中宋" w:eastAsia="华文中宋"/>
              </w:rPr>
              <w:t>规格型号</w:t>
            </w:r>
          </w:p>
        </w:tc>
        <w:tc>
          <w:tcPr>
            <w:tcW w:w="839" w:type="dxa"/>
            <w:vAlign w:val="center"/>
          </w:tcPr>
          <w:p>
            <w:pPr>
              <w:jc w:val="center"/>
            </w:pPr>
            <w:r>
              <w:rPr>
                <w:rFonts w:ascii="华文中宋" w:hAnsi="华文中宋" w:eastAsia="华文中宋"/>
              </w:rPr>
              <w:t>产地及厂家</w:t>
            </w:r>
          </w:p>
        </w:tc>
        <w:tc>
          <w:tcPr>
            <w:tcW w:w="839" w:type="dxa"/>
            <w:vAlign w:val="center"/>
          </w:tcPr>
          <w:p>
            <w:pPr>
              <w:jc w:val="center"/>
            </w:pPr>
            <w:r>
              <w:rPr>
                <w:rFonts w:ascii="华文中宋" w:hAnsi="华文中宋" w:eastAsia="华文中宋"/>
              </w:rPr>
              <w:t>供货期</w:t>
            </w:r>
          </w:p>
        </w:tc>
        <w:tc>
          <w:tcPr>
            <w:tcW w:w="1356" w:type="dxa"/>
            <w:vAlign w:val="center"/>
          </w:tcPr>
          <w:p>
            <w:pPr>
              <w:jc w:val="center"/>
            </w:pPr>
            <w:r>
              <w:rPr>
                <w:rFonts w:ascii="华文中宋" w:hAnsi="华文中宋" w:eastAsia="华文中宋"/>
              </w:rPr>
              <w:t>环保节能产品证书编号及有效期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840"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135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5" w:hRule="atLeast"/>
        </w:trPr>
        <w:tc>
          <w:tcPr>
            <w:tcW w:w="840"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839" w:type="dxa"/>
          </w:tcPr>
          <w:p/>
        </w:tc>
        <w:tc>
          <w:tcPr>
            <w:tcW w:w="135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trPr>
        <w:tc>
          <w:tcPr>
            <w:tcW w:w="9747" w:type="dxa"/>
            <w:gridSpan w:val="11"/>
          </w:tcPr>
          <w:p>
            <w:r>
              <w:rPr>
                <w:rFonts w:ascii="华文中宋" w:hAnsi="华文中宋" w:eastAsia="华文中宋"/>
              </w:rPr>
              <w:t xml:space="preserve">第____包                  总报价(大写):                           ￥：                              </w:t>
            </w:r>
          </w:p>
        </w:tc>
      </w:tr>
    </w:tbl>
    <w:p>
      <w:pPr>
        <w:ind w:firstLine="420" w:firstLineChars="200"/>
        <w:rPr>
          <w:rFonts w:ascii="华文中宋" w:hAnsi="华文中宋" w:eastAsia="华文中宋"/>
          <w:szCs w:val="21"/>
        </w:rPr>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1、投标人如实填写表格，无相应内容可填的，填写“无”、“未测试”、“没有相应指标”等明确的回答文字，或用“/”来表示。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2、若单个序号的货物中包含多个产品的，可自行设计报价明细表。</w:t>
      </w:r>
    </w:p>
    <w:p>
      <w:pPr>
        <w:spacing w:line="480" w:lineRule="exact"/>
        <w:ind w:firstLine="5985" w:firstLineChars="2850"/>
        <w:rPr>
          <w:rFonts w:ascii="华文中宋" w:hAnsi="华文中宋" w:eastAsia="华文中宋"/>
          <w:b/>
          <w:kern w:val="0"/>
          <w:szCs w:val="21"/>
        </w:rPr>
      </w:pPr>
      <w:r>
        <w:rPr>
          <w:rFonts w:hint="eastAsia" w:ascii="华文中宋" w:hAnsi="华文中宋" w:eastAsia="华文中宋"/>
          <w:szCs w:val="21"/>
        </w:rPr>
        <w:t>投标人：（</w:t>
      </w:r>
      <w:r>
        <w:rPr>
          <w:rFonts w:hint="eastAsia" w:ascii="华文中宋" w:hAnsi="华文中宋" w:eastAsia="华文中宋"/>
          <w:spacing w:val="20"/>
          <w:szCs w:val="21"/>
        </w:rPr>
        <w:t>盖章</w:t>
      </w:r>
      <w:r>
        <w:rPr>
          <w:rFonts w:hint="eastAsia" w:ascii="华文中宋" w:hAnsi="华文中宋" w:eastAsia="华文中宋"/>
          <w:szCs w:val="21"/>
        </w:rPr>
        <w:t xml:space="preserve">）                                                                                                                                                                                                 </w:t>
      </w:r>
    </w:p>
    <w:sectPr>
      <w:headerReference r:id="rId9" w:type="default"/>
      <w:pgSz w:w="11906" w:h="16838"/>
      <w:pgMar w:top="1134" w:right="1361" w:bottom="102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0" w:firstLineChars="2000"/>
      <w:rPr>
        <w:rFonts w:ascii="隶书" w:eastAsia="隶书"/>
        <w:sz w:val="21"/>
        <w:szCs w:val="21"/>
      </w:rPr>
    </w:pPr>
    <w:r>
      <w:rPr>
        <w:rFonts w:hint="eastAsia" w:ascii="隶书" w:eastAsia="隶书"/>
        <w:sz w:val="21"/>
        <w:szCs w:val="21"/>
        <w:lang w:val="zh-CN"/>
      </w:rPr>
      <w:t>第</w:t>
    </w:r>
    <w:r>
      <w:rPr>
        <w:rFonts w:ascii="隶书" w:eastAsia="隶书"/>
        <w:sz w:val="21"/>
        <w:szCs w:val="21"/>
        <w:lang w:val="zh-CN"/>
      </w:rPr>
      <w:fldChar w:fldCharType="begin"/>
    </w:r>
    <w:r>
      <w:rPr>
        <w:rFonts w:hint="eastAsia" w:ascii="隶书" w:eastAsia="隶书"/>
        <w:sz w:val="21"/>
        <w:szCs w:val="21"/>
        <w:lang w:val="zh-CN"/>
      </w:rPr>
      <w:instrText xml:space="preserve">PAGE   \* MERGEFORMAT</w:instrText>
    </w:r>
    <w:r>
      <w:rPr>
        <w:rFonts w:ascii="隶书" w:eastAsia="隶书"/>
        <w:sz w:val="21"/>
        <w:szCs w:val="21"/>
        <w:lang w:val="zh-CN"/>
      </w:rPr>
      <w:fldChar w:fldCharType="separate"/>
    </w:r>
    <w:r>
      <w:rPr>
        <w:rFonts w:ascii="隶书" w:eastAsia="隶书"/>
        <w:sz w:val="21"/>
        <w:szCs w:val="21"/>
        <w:lang w:val="zh-CN"/>
      </w:rPr>
      <w:t>51</w:t>
    </w:r>
    <w:r>
      <w:rPr>
        <w:rFonts w:ascii="隶书" w:eastAsia="隶书"/>
        <w:sz w:val="21"/>
        <w:szCs w:val="21"/>
        <w:lang w:val="zh-CN"/>
      </w:rPr>
      <w:fldChar w:fldCharType="end"/>
    </w:r>
    <w:r>
      <w:rPr>
        <w:rFonts w:hint="eastAsia" w:ascii="隶书" w:eastAsia="隶书"/>
        <w:sz w:val="21"/>
        <w:szCs w:val="21"/>
      </w:rPr>
      <w:t>页</w:t>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隶书" w:hAnsi="华文中宋" w:eastAsia="隶书" w:cs="仿宋"/>
        <w:sz w:val="21"/>
        <w:szCs w:val="21"/>
      </w:rPr>
      <w:t>山西省公共资源交易中心（山西省省级政府采购中心）招标文件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隶书" w:hAnsi="华文中宋" w:eastAsia="隶书" w:cs="仿宋"/>
        <w:sz w:val="21"/>
        <w:szCs w:val="21"/>
      </w:rPr>
      <w:t>山西省公共资源交易中心（山西省省级政府采购中心）招标文件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隶书" w:hAnsi="华文中宋" w:eastAsia="隶书" w:cs="仿宋"/>
        <w:sz w:val="21"/>
        <w:szCs w:val="21"/>
      </w:rPr>
      <w:t>山西省公共资源交易中心（山西省省级政府采购中心）招标文件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A9368"/>
    <w:multiLevelType w:val="singleLevel"/>
    <w:tmpl w:val="849A9368"/>
    <w:lvl w:ilvl="0" w:tentative="0">
      <w:start w:val="1"/>
      <w:numFmt w:val="chineseCounting"/>
      <w:suff w:val="nothing"/>
      <w:lvlText w:val="（%1）"/>
      <w:lvlJc w:val="left"/>
      <w:rPr>
        <w:rFonts w:hint="eastAsia"/>
      </w:rPr>
    </w:lvl>
  </w:abstractNum>
  <w:abstractNum w:abstractNumId="1">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52" w:firstLine="0"/>
      </w:pPr>
      <w:rPr>
        <w:rFonts w:hint="eastAsia"/>
      </w:rPr>
    </w:lvl>
    <w:lvl w:ilvl="4" w:tentative="0">
      <w:start w:val="1"/>
      <w:numFmt w:val="upperLetter"/>
      <w:pStyle w:val="6"/>
      <w:suff w:val="nothing"/>
      <w:lvlText w:val="%5、"/>
      <w:lvlJc w:val="left"/>
      <w:pPr>
        <w:ind w:left="252"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pStyle w:val="8"/>
      <w:suff w:val="nothing"/>
      <w:lvlText w:val=""/>
      <w:lvlJc w:val="left"/>
      <w:pPr>
        <w:ind w:left="252" w:firstLine="0"/>
      </w:pPr>
      <w:rPr>
        <w:rFonts w:hint="eastAsia"/>
      </w:rPr>
    </w:lvl>
    <w:lvl w:ilvl="7" w:tentative="0">
      <w:start w:val="1"/>
      <w:numFmt w:val="none"/>
      <w:pStyle w:val="9"/>
      <w:suff w:val="nothing"/>
      <w:lvlText w:val=""/>
      <w:lvlJc w:val="left"/>
      <w:pPr>
        <w:ind w:left="252" w:firstLine="0"/>
      </w:pPr>
      <w:rPr>
        <w:rFonts w:hint="eastAsia"/>
      </w:rPr>
    </w:lvl>
    <w:lvl w:ilvl="8" w:tentative="0">
      <w:start w:val="1"/>
      <w:numFmt w:val="none"/>
      <w:pStyle w:val="10"/>
      <w:suff w:val="nothing"/>
      <w:lvlText w:val=""/>
      <w:lvlJc w:val="left"/>
      <w:pPr>
        <w:ind w:left="252"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75DE"/>
    <w:rsid w:val="00025C39"/>
    <w:rsid w:val="00033F53"/>
    <w:rsid w:val="00054045"/>
    <w:rsid w:val="000632F5"/>
    <w:rsid w:val="000674D3"/>
    <w:rsid w:val="000A7678"/>
    <w:rsid w:val="00126F7D"/>
    <w:rsid w:val="00144463"/>
    <w:rsid w:val="00150F4A"/>
    <w:rsid w:val="0016093B"/>
    <w:rsid w:val="001775DE"/>
    <w:rsid w:val="00180C0B"/>
    <w:rsid w:val="00195E53"/>
    <w:rsid w:val="001A0BFF"/>
    <w:rsid w:val="001A23BC"/>
    <w:rsid w:val="001D3ABA"/>
    <w:rsid w:val="0021569D"/>
    <w:rsid w:val="00237079"/>
    <w:rsid w:val="002A035C"/>
    <w:rsid w:val="002E0B0D"/>
    <w:rsid w:val="002E5AFD"/>
    <w:rsid w:val="00310F32"/>
    <w:rsid w:val="003119C0"/>
    <w:rsid w:val="003500D3"/>
    <w:rsid w:val="003B1289"/>
    <w:rsid w:val="003C3CFA"/>
    <w:rsid w:val="003F2905"/>
    <w:rsid w:val="00410B8A"/>
    <w:rsid w:val="004300D2"/>
    <w:rsid w:val="00436FFF"/>
    <w:rsid w:val="00457654"/>
    <w:rsid w:val="004726BA"/>
    <w:rsid w:val="00481FAB"/>
    <w:rsid w:val="004853E3"/>
    <w:rsid w:val="004A04DB"/>
    <w:rsid w:val="004B36B0"/>
    <w:rsid w:val="004D2527"/>
    <w:rsid w:val="005460F0"/>
    <w:rsid w:val="0055735F"/>
    <w:rsid w:val="005A68FE"/>
    <w:rsid w:val="005C333A"/>
    <w:rsid w:val="005C72E5"/>
    <w:rsid w:val="0061188D"/>
    <w:rsid w:val="006221ED"/>
    <w:rsid w:val="00622258"/>
    <w:rsid w:val="0064360B"/>
    <w:rsid w:val="00660995"/>
    <w:rsid w:val="006F2AE2"/>
    <w:rsid w:val="007207AF"/>
    <w:rsid w:val="00744441"/>
    <w:rsid w:val="00760CC3"/>
    <w:rsid w:val="0077771B"/>
    <w:rsid w:val="007A036C"/>
    <w:rsid w:val="007D6016"/>
    <w:rsid w:val="007E7A04"/>
    <w:rsid w:val="0080762B"/>
    <w:rsid w:val="00812ADA"/>
    <w:rsid w:val="0082603D"/>
    <w:rsid w:val="00841117"/>
    <w:rsid w:val="00866771"/>
    <w:rsid w:val="008A0FD8"/>
    <w:rsid w:val="008F0322"/>
    <w:rsid w:val="009A605D"/>
    <w:rsid w:val="009C69B0"/>
    <w:rsid w:val="00A11094"/>
    <w:rsid w:val="00A44792"/>
    <w:rsid w:val="00A51C10"/>
    <w:rsid w:val="00AE4DB3"/>
    <w:rsid w:val="00AE71E8"/>
    <w:rsid w:val="00B17EE7"/>
    <w:rsid w:val="00B228D1"/>
    <w:rsid w:val="00C02674"/>
    <w:rsid w:val="00C05BC3"/>
    <w:rsid w:val="00C4501A"/>
    <w:rsid w:val="00C86172"/>
    <w:rsid w:val="00C90D95"/>
    <w:rsid w:val="00CE1270"/>
    <w:rsid w:val="00CE6939"/>
    <w:rsid w:val="00D04F2E"/>
    <w:rsid w:val="00D23E35"/>
    <w:rsid w:val="00D30AC5"/>
    <w:rsid w:val="00D941F4"/>
    <w:rsid w:val="00DD5820"/>
    <w:rsid w:val="00DE3391"/>
    <w:rsid w:val="00E27474"/>
    <w:rsid w:val="00E3192B"/>
    <w:rsid w:val="00E766AD"/>
    <w:rsid w:val="00E84C47"/>
    <w:rsid w:val="00E87741"/>
    <w:rsid w:val="00EA35C9"/>
    <w:rsid w:val="00F2574F"/>
    <w:rsid w:val="00F26FDC"/>
    <w:rsid w:val="00F4072F"/>
    <w:rsid w:val="00F65B8C"/>
    <w:rsid w:val="00F67D07"/>
    <w:rsid w:val="00F7021D"/>
    <w:rsid w:val="00FC3FE7"/>
    <w:rsid w:val="00FD051F"/>
    <w:rsid w:val="03BE2FBF"/>
    <w:rsid w:val="05DB56E3"/>
    <w:rsid w:val="05FF43AD"/>
    <w:rsid w:val="072D1B85"/>
    <w:rsid w:val="09B673D7"/>
    <w:rsid w:val="0D067763"/>
    <w:rsid w:val="0F0E6DE5"/>
    <w:rsid w:val="140F0E23"/>
    <w:rsid w:val="16AB3EC7"/>
    <w:rsid w:val="1B0C08D6"/>
    <w:rsid w:val="1B223770"/>
    <w:rsid w:val="1C7B5256"/>
    <w:rsid w:val="1D693429"/>
    <w:rsid w:val="22874DB7"/>
    <w:rsid w:val="22972D92"/>
    <w:rsid w:val="22E42D91"/>
    <w:rsid w:val="23550BEB"/>
    <w:rsid w:val="2482016E"/>
    <w:rsid w:val="2FE33E70"/>
    <w:rsid w:val="319A0D89"/>
    <w:rsid w:val="37413ED6"/>
    <w:rsid w:val="449639D7"/>
    <w:rsid w:val="4A885364"/>
    <w:rsid w:val="4CB04074"/>
    <w:rsid w:val="4ED97ACA"/>
    <w:rsid w:val="507D7502"/>
    <w:rsid w:val="551B1EC6"/>
    <w:rsid w:val="5B7E2A23"/>
    <w:rsid w:val="6088617F"/>
    <w:rsid w:val="6B305741"/>
    <w:rsid w:val="6F976B73"/>
    <w:rsid w:val="70A908F6"/>
    <w:rsid w:val="795877BD"/>
    <w:rsid w:val="7BAA075A"/>
    <w:rsid w:val="7C1F4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2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26"/>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2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28"/>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9"/>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30"/>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3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32"/>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39"/>
    <w:qFormat/>
    <w:uiPriority w:val="0"/>
    <w:pPr>
      <w:adjustRightInd w:val="0"/>
      <w:spacing w:after="120" w:line="360" w:lineRule="atLeast"/>
      <w:ind w:left="420" w:leftChars="200"/>
      <w:jc w:val="left"/>
      <w:textAlignment w:val="baseline"/>
    </w:pPr>
    <w:rPr>
      <w:kern w:val="0"/>
      <w:sz w:val="24"/>
      <w:szCs w:val="20"/>
    </w:rPr>
  </w:style>
  <w:style w:type="paragraph" w:styleId="12">
    <w:name w:val="Plain Text"/>
    <w:basedOn w:val="1"/>
    <w:link w:val="34"/>
    <w:qFormat/>
    <w:uiPriority w:val="0"/>
    <w:rPr>
      <w:rFonts w:ascii="宋体" w:hAnsi="Courier New"/>
      <w:szCs w:val="21"/>
    </w:rPr>
  </w:style>
  <w:style w:type="paragraph" w:styleId="13">
    <w:name w:val="footer"/>
    <w:basedOn w:val="1"/>
    <w:link w:val="41"/>
    <w:qFormat/>
    <w:uiPriority w:val="99"/>
    <w:pPr>
      <w:tabs>
        <w:tab w:val="center" w:pos="4153"/>
        <w:tab w:val="right" w:pos="8306"/>
      </w:tabs>
      <w:snapToGrid w:val="0"/>
      <w:jc w:val="left"/>
    </w:pPr>
    <w:rPr>
      <w:sz w:val="18"/>
      <w:szCs w:val="18"/>
    </w:rPr>
  </w:style>
  <w:style w:type="paragraph" w:styleId="1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FollowedHyperlink"/>
    <w:qFormat/>
    <w:uiPriority w:val="0"/>
    <w:rPr>
      <w:color w:val="800080"/>
      <w:u w:val="single"/>
    </w:rPr>
  </w:style>
  <w:style w:type="character" w:styleId="22">
    <w:name w:val="Hyperlink"/>
    <w:unhideWhenUsed/>
    <w:qFormat/>
    <w:uiPriority w:val="99"/>
    <w:rPr>
      <w:color w:val="0000FF"/>
      <w:u w:val="single"/>
    </w:rPr>
  </w:style>
  <w:style w:type="character" w:customStyle="1" w:styleId="23">
    <w:name w:val="页眉 Char"/>
    <w:link w:val="14"/>
    <w:qFormat/>
    <w:uiPriority w:val="99"/>
    <w:rPr>
      <w:kern w:val="2"/>
      <w:sz w:val="18"/>
      <w:szCs w:val="18"/>
    </w:rPr>
  </w:style>
  <w:style w:type="character" w:customStyle="1" w:styleId="24">
    <w:name w:val="标题 1 Char"/>
    <w:link w:val="2"/>
    <w:qFormat/>
    <w:uiPriority w:val="0"/>
    <w:rPr>
      <w:b/>
      <w:bCs/>
      <w:kern w:val="44"/>
      <w:sz w:val="44"/>
      <w:szCs w:val="44"/>
    </w:rPr>
  </w:style>
  <w:style w:type="character" w:customStyle="1" w:styleId="25">
    <w:name w:val="标题 2 Char"/>
    <w:link w:val="3"/>
    <w:qFormat/>
    <w:uiPriority w:val="0"/>
    <w:rPr>
      <w:rFonts w:ascii="Arial" w:hAnsi="Arial" w:eastAsia="黑体"/>
      <w:b/>
      <w:bCs/>
      <w:sz w:val="32"/>
      <w:szCs w:val="32"/>
    </w:rPr>
  </w:style>
  <w:style w:type="character" w:customStyle="1" w:styleId="26">
    <w:name w:val="标题 3 Char"/>
    <w:link w:val="4"/>
    <w:qFormat/>
    <w:uiPriority w:val="0"/>
    <w:rPr>
      <w:b/>
      <w:bCs/>
      <w:sz w:val="32"/>
      <w:szCs w:val="32"/>
    </w:rPr>
  </w:style>
  <w:style w:type="character" w:customStyle="1" w:styleId="27">
    <w:name w:val="标题 4 Char"/>
    <w:link w:val="5"/>
    <w:qFormat/>
    <w:uiPriority w:val="0"/>
    <w:rPr>
      <w:rFonts w:ascii="Arial" w:hAnsi="Arial" w:eastAsia="黑体"/>
      <w:b/>
      <w:bCs/>
      <w:sz w:val="28"/>
      <w:szCs w:val="28"/>
    </w:rPr>
  </w:style>
  <w:style w:type="character" w:customStyle="1" w:styleId="28">
    <w:name w:val="标题 5 Char"/>
    <w:link w:val="6"/>
    <w:qFormat/>
    <w:uiPriority w:val="0"/>
    <w:rPr>
      <w:b/>
      <w:bCs/>
      <w:sz w:val="28"/>
      <w:szCs w:val="28"/>
    </w:rPr>
  </w:style>
  <w:style w:type="character" w:customStyle="1" w:styleId="29">
    <w:name w:val="标题 6 Char"/>
    <w:link w:val="7"/>
    <w:qFormat/>
    <w:uiPriority w:val="0"/>
    <w:rPr>
      <w:rFonts w:ascii="Arial" w:hAnsi="Arial" w:eastAsia="黑体"/>
      <w:b/>
      <w:bCs/>
      <w:sz w:val="24"/>
      <w:szCs w:val="24"/>
    </w:rPr>
  </w:style>
  <w:style w:type="character" w:customStyle="1" w:styleId="30">
    <w:name w:val="标题 7 Char"/>
    <w:link w:val="8"/>
    <w:qFormat/>
    <w:uiPriority w:val="0"/>
    <w:rPr>
      <w:b/>
      <w:bCs/>
      <w:sz w:val="24"/>
      <w:szCs w:val="24"/>
    </w:rPr>
  </w:style>
  <w:style w:type="character" w:customStyle="1" w:styleId="31">
    <w:name w:val="标题 8 Char"/>
    <w:link w:val="9"/>
    <w:qFormat/>
    <w:uiPriority w:val="0"/>
    <w:rPr>
      <w:rFonts w:ascii="Arial" w:hAnsi="Arial" w:eastAsia="黑体"/>
      <w:sz w:val="24"/>
      <w:szCs w:val="24"/>
    </w:rPr>
  </w:style>
  <w:style w:type="character" w:customStyle="1" w:styleId="32">
    <w:name w:val="标题 9 Char"/>
    <w:link w:val="10"/>
    <w:qFormat/>
    <w:uiPriority w:val="0"/>
    <w:rPr>
      <w:rFonts w:ascii="Arial" w:hAnsi="Arial" w:eastAsia="黑体"/>
      <w:sz w:val="21"/>
      <w:szCs w:val="21"/>
    </w:rPr>
  </w:style>
  <w:style w:type="paragraph" w:customStyle="1" w:styleId="33">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character" w:customStyle="1" w:styleId="34">
    <w:name w:val="纯文本 Char"/>
    <w:link w:val="12"/>
    <w:qFormat/>
    <w:uiPriority w:val="0"/>
    <w:rPr>
      <w:rFonts w:ascii="宋体" w:hAnsi="Courier New"/>
      <w:kern w:val="2"/>
      <w:sz w:val="21"/>
      <w:szCs w:val="21"/>
    </w:rPr>
  </w:style>
  <w:style w:type="paragraph" w:customStyle="1" w:styleId="35">
    <w:name w:val="样式 标题 4 + 段前: 5 磅 段后: 5 磅 行距: 单倍行距"/>
    <w:basedOn w:val="5"/>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36">
    <w:name w:val="样式 标题 3h3H3sect1.2.3 + 五号 段前: 6 磅 段后: 6 磅 行距: 单倍行距"/>
    <w:basedOn w:val="4"/>
    <w:qFormat/>
    <w:uiPriority w:val="0"/>
    <w:pPr>
      <w:spacing w:before="120" w:after="120" w:line="240" w:lineRule="auto"/>
      <w:ind w:left="0"/>
    </w:pPr>
    <w:rPr>
      <w:sz w:val="21"/>
      <w:szCs w:val="20"/>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样式1"/>
    <w:basedOn w:val="1"/>
    <w:qFormat/>
    <w:uiPriority w:val="0"/>
    <w:pPr>
      <w:adjustRightInd w:val="0"/>
      <w:textAlignment w:val="baseline"/>
    </w:pPr>
    <w:rPr>
      <w:rFonts w:ascii="宋体" w:hAnsi="宋体"/>
      <w:kern w:val="0"/>
      <w:szCs w:val="21"/>
    </w:rPr>
  </w:style>
  <w:style w:type="character" w:customStyle="1" w:styleId="39">
    <w:name w:val="正文文本缩进 Char"/>
    <w:link w:val="11"/>
    <w:qFormat/>
    <w:uiPriority w:val="0"/>
    <w:rPr>
      <w:sz w:val="24"/>
    </w:rPr>
  </w:style>
  <w:style w:type="paragraph" w:customStyle="1" w:styleId="40">
    <w:name w:val="Char Char Char"/>
    <w:basedOn w:val="1"/>
    <w:qFormat/>
    <w:uiPriority w:val="0"/>
    <w:rPr>
      <w:rFonts w:ascii="Tahoma" w:hAnsi="Tahoma"/>
      <w:sz w:val="24"/>
      <w:szCs w:val="20"/>
    </w:rPr>
  </w:style>
  <w:style w:type="character" w:customStyle="1" w:styleId="41">
    <w:name w:val="页脚 Char"/>
    <w:link w:val="13"/>
    <w:qFormat/>
    <w:uiPriority w:val="99"/>
    <w:rPr>
      <w:kern w:val="2"/>
      <w:sz w:val="18"/>
      <w:szCs w:val="18"/>
    </w:rPr>
  </w:style>
  <w:style w:type="character" w:customStyle="1" w:styleId="42">
    <w:name w:val="页眉 Char1"/>
    <w:qFormat/>
    <w:uiPriority w:val="99"/>
    <w:rPr>
      <w:sz w:val="18"/>
      <w:szCs w:val="18"/>
    </w:rPr>
  </w:style>
  <w:style w:type="character" w:customStyle="1" w:styleId="43">
    <w:name w:val="纯文本 Char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1BE13-9650-4275-8B65-DB610FC6907A}">
  <ds:schemaRefs/>
</ds:datastoreItem>
</file>

<file path=docProps/app.xml><?xml version="1.0" encoding="utf-8"?>
<Properties xmlns="http://schemas.openxmlformats.org/officeDocument/2006/extended-properties" xmlns:vt="http://schemas.openxmlformats.org/officeDocument/2006/docPropsVTypes">
  <Template>Normal</Template>
  <Company>9dsoft</Company>
  <Pages>53</Pages>
  <Words>5161</Words>
  <Characters>29422</Characters>
  <Lines>245</Lines>
  <Paragraphs>69</Paragraphs>
  <TotalTime>0</TotalTime>
  <ScaleCrop>false</ScaleCrop>
  <LinksUpToDate>false</LinksUpToDate>
  <CharactersWithSpaces>34514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2018-07-09T07:48:00Z</dcterms:created>
  <dc:creator>采购一处</dc:creator>
  <cp:lastModifiedBy>祁玉良</cp:lastModifiedBy>
  <dcterms:modified xsi:type="dcterms:W3CDTF">2021-07-26T07:24:39Z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1A74E6D421CF464D880F99A29D1A1F50</vt:lpwstr>
  </property>
</Properties>
</file>